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81" w:rsidRDefault="00CA7781" w:rsidP="00932529">
      <w:pPr>
        <w:rPr>
          <w:b/>
          <w:bCs/>
          <w:sz w:val="28"/>
          <w:szCs w:val="28"/>
        </w:rPr>
      </w:pPr>
    </w:p>
    <w:p w:rsidR="00CA7781" w:rsidRPr="00416EB7" w:rsidRDefault="00CA7781" w:rsidP="00CA7781">
      <w:pPr>
        <w:pStyle w:val="Default"/>
        <w:spacing w:line="276" w:lineRule="auto"/>
        <w:jc w:val="center"/>
        <w:rPr>
          <w:rFonts w:cs="Times New Roman"/>
          <w:b/>
        </w:rPr>
      </w:pPr>
      <w:r w:rsidRPr="00416EB7">
        <w:rPr>
          <w:rFonts w:cs="Times New Roman"/>
          <w:b/>
        </w:rPr>
        <w:t>Муниципальное казённое общеобразовательное учреждение «Средняя общеобразовательная школа №10»</w:t>
      </w:r>
    </w:p>
    <w:p w:rsidR="00CA7781" w:rsidRDefault="00CA7781" w:rsidP="00CA7781">
      <w:pPr>
        <w:framePr w:w="9742" w:wrap="notBeside" w:vAnchor="text" w:hAnchor="page" w:x="1359" w:y="177"/>
        <w:rPr>
          <w:sz w:val="2"/>
          <w:szCs w:val="2"/>
        </w:rPr>
      </w:pPr>
    </w:p>
    <w:tbl>
      <w:tblPr>
        <w:tblpPr w:leftFromText="180" w:rightFromText="180" w:vertAnchor="text" w:horzAnchor="page" w:tblpX="1252" w:tblpY="-2932"/>
        <w:tblOverlap w:val="never"/>
        <w:tblW w:w="96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3009"/>
        <w:gridCol w:w="3007"/>
      </w:tblGrid>
      <w:tr w:rsidR="00CA7781" w:rsidTr="00992111">
        <w:trPr>
          <w:trHeight w:hRule="exact" w:val="1007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781" w:rsidRDefault="00CA7781" w:rsidP="00992111">
            <w:pPr>
              <w:pStyle w:val="20"/>
              <w:shd w:val="clear" w:color="auto" w:fill="auto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Рассмотрено</w:t>
            </w:r>
          </w:p>
          <w:p w:rsidR="00CA7781" w:rsidRDefault="00CA7781" w:rsidP="00992111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12pt0"/>
                <w:color w:val="000000"/>
              </w:rPr>
              <w:t>на заседании МО учителей гуманитарного цикла</w:t>
            </w:r>
          </w:p>
          <w:p w:rsidR="00CA7781" w:rsidRDefault="00CA7781" w:rsidP="00992111">
            <w:pPr>
              <w:pStyle w:val="20"/>
              <w:shd w:val="clear" w:color="auto" w:fill="auto"/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rStyle w:val="212pt0"/>
                <w:color w:val="000000"/>
              </w:rPr>
              <w:t>Руководитель МО</w:t>
            </w:r>
          </w:p>
          <w:p w:rsidR="00CA7781" w:rsidRDefault="00CA7781" w:rsidP="00992111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12pt0"/>
                <w:color w:val="000000"/>
              </w:rPr>
              <w:t>ФИО Хожаева Л.Н.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Согласовано</w:t>
            </w:r>
          </w:p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rPr>
                <w:color w:val="000000"/>
                <w:sz w:val="24"/>
                <w:szCs w:val="24"/>
              </w:rPr>
            </w:pPr>
            <w:r>
              <w:rPr>
                <w:rStyle w:val="212pt0"/>
                <w:color w:val="000000"/>
              </w:rPr>
              <w:t>Замдиректора по УВР</w:t>
            </w:r>
          </w:p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000000"/>
              </w:rPr>
            </w:pPr>
            <w:r>
              <w:rPr>
                <w:rStyle w:val="212pt0"/>
                <w:color w:val="000000"/>
              </w:rPr>
              <w:t>ФИО Тарасова О.А.</w:t>
            </w:r>
          </w:p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000000"/>
              </w:rPr>
            </w:pPr>
          </w:p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000000"/>
              </w:rPr>
            </w:pPr>
          </w:p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000000"/>
              </w:rPr>
            </w:pPr>
          </w:p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000000"/>
              </w:rPr>
            </w:pPr>
          </w:p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000000"/>
              </w:rPr>
            </w:pPr>
          </w:p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rStyle w:val="212pt0"/>
                <w:color w:val="000000"/>
              </w:rPr>
            </w:pPr>
          </w:p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ind w:right="280"/>
              <w:rPr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rPr>
                <w:color w:val="000000"/>
                <w:sz w:val="24"/>
                <w:szCs w:val="24"/>
              </w:rPr>
            </w:pPr>
            <w:r>
              <w:rPr>
                <w:rStyle w:val="212pt"/>
                <w:color w:val="000000"/>
              </w:rPr>
              <w:t>Утверждено</w:t>
            </w:r>
          </w:p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ind w:left="960" w:hanging="960"/>
              <w:jc w:val="left"/>
              <w:rPr>
                <w:rStyle w:val="212pt0"/>
                <w:color w:val="000000"/>
              </w:rPr>
            </w:pPr>
            <w:r>
              <w:rPr>
                <w:rStyle w:val="212pt0"/>
                <w:color w:val="000000"/>
              </w:rPr>
              <w:t>Директор МКОУ СОШ № 10</w:t>
            </w:r>
          </w:p>
          <w:p w:rsidR="00CA7781" w:rsidRDefault="00CA7781" w:rsidP="00992111">
            <w:pPr>
              <w:pStyle w:val="20"/>
              <w:shd w:val="clear" w:color="auto" w:fill="auto"/>
              <w:spacing w:line="269" w:lineRule="exact"/>
              <w:ind w:left="960" w:hanging="96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12pt0"/>
                <w:color w:val="000000"/>
              </w:rPr>
              <w:t>Калугина М.Е.</w:t>
            </w:r>
          </w:p>
        </w:tc>
      </w:tr>
      <w:tr w:rsidR="00CA7781" w:rsidTr="00992111">
        <w:trPr>
          <w:trHeight w:hRule="exact" w:val="547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7781" w:rsidRDefault="00CA7781" w:rsidP="00992111">
            <w:pPr>
              <w:rPr>
                <w:color w:val="000000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781" w:rsidRDefault="00156D82" w:rsidP="00932529">
            <w:pPr>
              <w:pStyle w:val="20"/>
              <w:shd w:val="clear" w:color="auto" w:fill="auto"/>
              <w:tabs>
                <w:tab w:val="left" w:pos="590"/>
                <w:tab w:val="left" w:pos="1368"/>
                <w:tab w:val="left" w:pos="2213"/>
              </w:tabs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rStyle w:val="212pt0"/>
                <w:color w:val="000000"/>
              </w:rPr>
              <w:t>«</w:t>
            </w:r>
            <w:r>
              <w:rPr>
                <w:rStyle w:val="212pt0"/>
                <w:color w:val="000000"/>
              </w:rPr>
              <w:tab/>
              <w:t>»</w:t>
            </w:r>
            <w:r>
              <w:rPr>
                <w:rStyle w:val="212pt0"/>
                <w:color w:val="000000"/>
              </w:rPr>
              <w:tab/>
              <w:t>0          2021</w:t>
            </w:r>
            <w:r w:rsidR="00CA7781">
              <w:rPr>
                <w:rStyle w:val="212pt0"/>
                <w:color w:val="000000"/>
              </w:rPr>
              <w:t>г.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781" w:rsidRDefault="00CA7781" w:rsidP="00992111">
            <w:pPr>
              <w:pStyle w:val="20"/>
              <w:shd w:val="clear" w:color="auto" w:fill="auto"/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rStyle w:val="212pt0"/>
                <w:color w:val="000000"/>
              </w:rPr>
              <w:t>Приказ №</w:t>
            </w:r>
          </w:p>
        </w:tc>
      </w:tr>
      <w:tr w:rsidR="00CA7781" w:rsidTr="00992111">
        <w:trPr>
          <w:trHeight w:hRule="exact" w:val="1142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781" w:rsidRDefault="00CA7781" w:rsidP="00992111">
            <w:pPr>
              <w:pStyle w:val="20"/>
              <w:shd w:val="clear" w:color="auto" w:fill="auto"/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rStyle w:val="212pt0"/>
                <w:color w:val="000000"/>
              </w:rPr>
              <w:t>Протокол №</w:t>
            </w:r>
          </w:p>
          <w:p w:rsidR="00CA7781" w:rsidRDefault="00156D82" w:rsidP="00992111">
            <w:pPr>
              <w:pStyle w:val="20"/>
              <w:shd w:val="clear" w:color="auto" w:fill="auto"/>
              <w:tabs>
                <w:tab w:val="left" w:pos="710"/>
                <w:tab w:val="left" w:pos="1603"/>
                <w:tab w:val="left" w:pos="2568"/>
              </w:tabs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rStyle w:val="212pt0"/>
                <w:color w:val="000000"/>
              </w:rPr>
              <w:t>«  »</w:t>
            </w:r>
            <w:r>
              <w:rPr>
                <w:rStyle w:val="212pt0"/>
                <w:color w:val="000000"/>
              </w:rPr>
              <w:tab/>
              <w:t>08</w:t>
            </w:r>
            <w:r>
              <w:rPr>
                <w:rStyle w:val="212pt0"/>
                <w:color w:val="000000"/>
              </w:rPr>
              <w:tab/>
              <w:t>2021</w:t>
            </w:r>
            <w:r w:rsidR="00CA7781">
              <w:rPr>
                <w:rStyle w:val="212pt0"/>
                <w:color w:val="000000"/>
              </w:rPr>
              <w:t xml:space="preserve"> г.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781" w:rsidRDefault="00CA7781" w:rsidP="00992111">
            <w:pPr>
              <w:rPr>
                <w:color w:val="00000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781" w:rsidRDefault="00156D82" w:rsidP="00992111">
            <w:pPr>
              <w:pStyle w:val="20"/>
              <w:shd w:val="clear" w:color="auto" w:fill="auto"/>
              <w:tabs>
                <w:tab w:val="left" w:pos="725"/>
                <w:tab w:val="left" w:pos="1507"/>
                <w:tab w:val="left" w:pos="2107"/>
              </w:tabs>
              <w:spacing w:line="266" w:lineRule="exact"/>
              <w:rPr>
                <w:color w:val="000000"/>
                <w:sz w:val="24"/>
                <w:szCs w:val="24"/>
              </w:rPr>
            </w:pPr>
            <w:r>
              <w:rPr>
                <w:rStyle w:val="212pt0"/>
                <w:color w:val="000000"/>
              </w:rPr>
              <w:t>«    »</w:t>
            </w:r>
            <w:r>
              <w:rPr>
                <w:rStyle w:val="212pt0"/>
                <w:color w:val="000000"/>
              </w:rPr>
              <w:tab/>
              <w:t xml:space="preserve"> .  2021</w:t>
            </w:r>
            <w:r w:rsidR="00CA7781">
              <w:rPr>
                <w:rStyle w:val="212pt0"/>
                <w:color w:val="000000"/>
              </w:rPr>
              <w:t xml:space="preserve"> г.</w:t>
            </w:r>
          </w:p>
        </w:tc>
      </w:tr>
    </w:tbl>
    <w:p w:rsidR="00CA7781" w:rsidRDefault="00CA7781" w:rsidP="00CA7781">
      <w:pPr>
        <w:spacing w:after="280" w:line="266" w:lineRule="exact"/>
        <w:ind w:left="5140"/>
      </w:pPr>
    </w:p>
    <w:p w:rsidR="00CA7781" w:rsidRPr="00AE5475" w:rsidRDefault="00CA7781" w:rsidP="00CA7781">
      <w:pPr>
        <w:tabs>
          <w:tab w:val="left" w:pos="5955"/>
        </w:tabs>
        <w:rPr>
          <w:rFonts w:ascii="Cambria" w:hAnsi="Cambria"/>
          <w:b/>
          <w:sz w:val="28"/>
          <w:szCs w:val="28"/>
        </w:rPr>
      </w:pPr>
    </w:p>
    <w:p w:rsidR="00CA7781" w:rsidRPr="00BC54F3" w:rsidRDefault="00CA7781" w:rsidP="00CA7781">
      <w:pPr>
        <w:tabs>
          <w:tab w:val="left" w:pos="5955"/>
        </w:tabs>
        <w:spacing w:line="360" w:lineRule="auto"/>
        <w:rPr>
          <w:rFonts w:ascii="Cambria" w:hAnsi="Cambria"/>
          <w:b/>
          <w:sz w:val="28"/>
          <w:szCs w:val="28"/>
        </w:rPr>
      </w:pPr>
    </w:p>
    <w:p w:rsidR="00CA7781" w:rsidRDefault="00CA7781" w:rsidP="00CA7781">
      <w:pPr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  <w:r w:rsidRPr="00DF0D2D">
        <w:rPr>
          <w:b/>
          <w:color w:val="000000"/>
          <w:sz w:val="28"/>
          <w:szCs w:val="28"/>
          <w:lang w:bidi="ru-RU"/>
        </w:rPr>
        <w:t>РАБОЧАЯ ПРОГРАММА УЧИТЕЛЯ</w:t>
      </w:r>
    </w:p>
    <w:p w:rsidR="003C5E91" w:rsidRPr="00DF0D2D" w:rsidRDefault="003C5E91" w:rsidP="00CA7781">
      <w:pPr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</w:p>
    <w:p w:rsidR="00CA7781" w:rsidRPr="00DF0D2D" w:rsidRDefault="00CA7781" w:rsidP="00CA7781">
      <w:pPr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по предмету </w:t>
      </w:r>
      <w:r w:rsidR="00156D82">
        <w:rPr>
          <w:b/>
          <w:color w:val="000000"/>
          <w:sz w:val="32"/>
          <w:szCs w:val="32"/>
          <w:lang w:bidi="ru-RU"/>
        </w:rPr>
        <w:t>«</w:t>
      </w:r>
      <w:r w:rsidR="003C5E91" w:rsidRPr="003C5E91">
        <w:rPr>
          <w:rFonts w:eastAsia="Calibri"/>
          <w:b/>
          <w:sz w:val="32"/>
          <w:szCs w:val="32"/>
          <w:lang w:eastAsia="en-US"/>
        </w:rPr>
        <w:t>Р</w:t>
      </w:r>
      <w:r w:rsidRPr="003C5E91">
        <w:rPr>
          <w:rFonts w:eastAsia="Calibri"/>
          <w:b/>
          <w:sz w:val="32"/>
          <w:szCs w:val="32"/>
          <w:lang w:eastAsia="en-US"/>
        </w:rPr>
        <w:t>одной</w:t>
      </w:r>
      <w:r w:rsidR="003C5E91">
        <w:rPr>
          <w:rFonts w:eastAsia="Calibri"/>
          <w:b/>
          <w:sz w:val="32"/>
          <w:szCs w:val="32"/>
          <w:lang w:eastAsia="en-US"/>
        </w:rPr>
        <w:t>(русский)</w:t>
      </w:r>
      <w:r w:rsidRPr="003C5E91">
        <w:rPr>
          <w:rFonts w:eastAsia="Calibri"/>
          <w:b/>
          <w:sz w:val="32"/>
          <w:szCs w:val="32"/>
          <w:lang w:eastAsia="en-US"/>
        </w:rPr>
        <w:t xml:space="preserve"> язык</w:t>
      </w:r>
      <w:r w:rsidRPr="003C5E91">
        <w:rPr>
          <w:b/>
          <w:color w:val="000000"/>
          <w:sz w:val="32"/>
          <w:szCs w:val="32"/>
          <w:lang w:bidi="ru-RU"/>
        </w:rPr>
        <w:t xml:space="preserve">  »</w:t>
      </w:r>
    </w:p>
    <w:p w:rsidR="00CA7781" w:rsidRPr="00DF0D2D" w:rsidRDefault="00932529" w:rsidP="00CA7781">
      <w:pPr>
        <w:spacing w:line="360" w:lineRule="auto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6</w:t>
      </w:r>
      <w:r w:rsidR="00CA7781" w:rsidRPr="00DF0D2D">
        <w:rPr>
          <w:b/>
          <w:color w:val="000000"/>
          <w:sz w:val="28"/>
          <w:szCs w:val="28"/>
          <w:lang w:bidi="ru-RU"/>
        </w:rPr>
        <w:t xml:space="preserve"> класс</w:t>
      </w:r>
    </w:p>
    <w:p w:rsidR="00CA7781" w:rsidRPr="00BF28A2" w:rsidRDefault="00CA7781" w:rsidP="00CA7781">
      <w:pPr>
        <w:spacing w:line="360" w:lineRule="auto"/>
        <w:jc w:val="center"/>
        <w:rPr>
          <w:color w:val="000000"/>
          <w:sz w:val="28"/>
          <w:szCs w:val="28"/>
          <w:lang w:bidi="ru-RU"/>
        </w:rPr>
      </w:pPr>
      <w:r w:rsidRPr="00BF28A2">
        <w:rPr>
          <w:color w:val="000000"/>
          <w:sz w:val="28"/>
          <w:szCs w:val="28"/>
          <w:lang w:bidi="ru-RU"/>
        </w:rPr>
        <w:t>Срок реализации программы – 1 год</w:t>
      </w:r>
    </w:p>
    <w:p w:rsidR="00CA7781" w:rsidRPr="00BF28A2" w:rsidRDefault="00CA7781" w:rsidP="00CA7781">
      <w:pPr>
        <w:spacing w:line="360" w:lineRule="auto"/>
        <w:jc w:val="center"/>
        <w:rPr>
          <w:color w:val="000000"/>
          <w:sz w:val="28"/>
          <w:szCs w:val="28"/>
          <w:lang w:bidi="ru-RU"/>
        </w:rPr>
      </w:pPr>
      <w:r w:rsidRPr="00BF28A2">
        <w:rPr>
          <w:b/>
          <w:color w:val="000000"/>
          <w:sz w:val="28"/>
          <w:szCs w:val="28"/>
          <w:lang w:bidi="ru-RU"/>
        </w:rPr>
        <w:t>Количество часов всего</w:t>
      </w:r>
      <w:r w:rsidRPr="00BF28A2">
        <w:rPr>
          <w:color w:val="000000"/>
          <w:sz w:val="28"/>
          <w:szCs w:val="28"/>
          <w:lang w:bidi="ru-RU"/>
        </w:rPr>
        <w:t>:</w:t>
      </w:r>
      <w:r>
        <w:rPr>
          <w:color w:val="000000"/>
          <w:sz w:val="28"/>
          <w:szCs w:val="28"/>
          <w:lang w:bidi="ru-RU"/>
        </w:rPr>
        <w:t xml:space="preserve"> 17</w:t>
      </w:r>
      <w:r w:rsidRPr="00BF28A2">
        <w:rPr>
          <w:color w:val="000000"/>
          <w:sz w:val="28"/>
          <w:szCs w:val="28"/>
          <w:lang w:bidi="ru-RU"/>
        </w:rPr>
        <w:t xml:space="preserve"> часов, в неделю</w:t>
      </w:r>
      <w:r>
        <w:rPr>
          <w:color w:val="000000"/>
          <w:sz w:val="28"/>
          <w:szCs w:val="28"/>
          <w:lang w:bidi="ru-RU"/>
        </w:rPr>
        <w:t xml:space="preserve"> – 1 час</w:t>
      </w:r>
    </w:p>
    <w:p w:rsidR="00CA7781" w:rsidRPr="00BF28A2" w:rsidRDefault="00CA7781" w:rsidP="00CA7781">
      <w:pPr>
        <w:spacing w:line="360" w:lineRule="auto"/>
        <w:ind w:left="142" w:firstLine="142"/>
        <w:jc w:val="center"/>
        <w:rPr>
          <w:color w:val="000000"/>
          <w:sz w:val="28"/>
          <w:szCs w:val="28"/>
          <w:lang w:bidi="ru-RU"/>
        </w:rPr>
      </w:pPr>
      <w:r w:rsidRPr="00BF28A2">
        <w:rPr>
          <w:b/>
          <w:color w:val="000000"/>
          <w:sz w:val="28"/>
          <w:szCs w:val="28"/>
          <w:lang w:bidi="ru-RU"/>
        </w:rPr>
        <w:t>Рабочую программу составила</w:t>
      </w:r>
      <w:r w:rsidRPr="00BF28A2">
        <w:rPr>
          <w:color w:val="000000"/>
          <w:sz w:val="28"/>
          <w:szCs w:val="28"/>
          <w:lang w:bidi="ru-RU"/>
        </w:rPr>
        <w:t xml:space="preserve"> Хожаева Лариса Николаевна,</w:t>
      </w:r>
    </w:p>
    <w:p w:rsidR="00CA7781" w:rsidRPr="00BF28A2" w:rsidRDefault="00CA7781" w:rsidP="00CA7781">
      <w:pPr>
        <w:spacing w:line="360" w:lineRule="auto"/>
        <w:jc w:val="center"/>
        <w:rPr>
          <w:color w:val="000000"/>
          <w:sz w:val="28"/>
          <w:szCs w:val="28"/>
          <w:lang w:bidi="ru-RU"/>
        </w:rPr>
      </w:pPr>
      <w:r w:rsidRPr="00BF28A2">
        <w:rPr>
          <w:color w:val="000000"/>
          <w:sz w:val="28"/>
          <w:szCs w:val="28"/>
          <w:lang w:bidi="ru-RU"/>
        </w:rPr>
        <w:t>учитель высшей квалификационной категории</w:t>
      </w:r>
    </w:p>
    <w:p w:rsidR="00CA7781" w:rsidRPr="00BF28A2" w:rsidRDefault="00CA7781" w:rsidP="00CA7781">
      <w:pPr>
        <w:rPr>
          <w:color w:val="000000"/>
          <w:sz w:val="23"/>
          <w:szCs w:val="23"/>
        </w:rPr>
      </w:pPr>
    </w:p>
    <w:p w:rsidR="00CA7781" w:rsidRPr="00DF0D2D" w:rsidRDefault="00CA7781" w:rsidP="00CA7781">
      <w:pPr>
        <w:rPr>
          <w:rFonts w:ascii="Cambria" w:hAnsi="Cambria"/>
          <w:color w:val="000000"/>
          <w:sz w:val="23"/>
          <w:szCs w:val="23"/>
        </w:rPr>
      </w:pPr>
    </w:p>
    <w:p w:rsidR="00CA7781" w:rsidRPr="00732F80" w:rsidRDefault="00CA7781" w:rsidP="00CA7781">
      <w:pPr>
        <w:rPr>
          <w:color w:val="000000"/>
          <w:sz w:val="23"/>
          <w:szCs w:val="23"/>
        </w:rPr>
      </w:pPr>
    </w:p>
    <w:p w:rsidR="00CA7781" w:rsidRPr="00732F80" w:rsidRDefault="00CA7781" w:rsidP="00CA7781">
      <w:pPr>
        <w:rPr>
          <w:color w:val="000000"/>
          <w:sz w:val="23"/>
          <w:szCs w:val="23"/>
        </w:rPr>
      </w:pPr>
    </w:p>
    <w:p w:rsidR="00CA7781" w:rsidRPr="00732F80" w:rsidRDefault="00CA7781" w:rsidP="00CA7781">
      <w:pPr>
        <w:rPr>
          <w:color w:val="000000"/>
          <w:sz w:val="23"/>
          <w:szCs w:val="23"/>
        </w:rPr>
      </w:pPr>
    </w:p>
    <w:p w:rsidR="00CA7781" w:rsidRPr="00732F80" w:rsidRDefault="00CA7781" w:rsidP="00CA7781">
      <w:pPr>
        <w:rPr>
          <w:color w:val="000000"/>
          <w:sz w:val="23"/>
          <w:szCs w:val="23"/>
        </w:rPr>
      </w:pPr>
    </w:p>
    <w:p w:rsidR="00CA7781" w:rsidRPr="00732F80" w:rsidRDefault="00CA7781" w:rsidP="00CA7781">
      <w:pPr>
        <w:rPr>
          <w:color w:val="000000"/>
          <w:sz w:val="23"/>
          <w:szCs w:val="23"/>
        </w:rPr>
      </w:pPr>
    </w:p>
    <w:p w:rsidR="00CA7781" w:rsidRPr="00732F80" w:rsidRDefault="00CA7781" w:rsidP="00CA7781">
      <w:pPr>
        <w:rPr>
          <w:color w:val="000000"/>
          <w:sz w:val="23"/>
          <w:szCs w:val="23"/>
        </w:rPr>
      </w:pPr>
    </w:p>
    <w:p w:rsidR="00CA7781" w:rsidRPr="00732F80" w:rsidRDefault="00CA7781" w:rsidP="00CA7781">
      <w:pPr>
        <w:rPr>
          <w:color w:val="000000"/>
          <w:sz w:val="23"/>
          <w:szCs w:val="23"/>
        </w:rPr>
      </w:pPr>
    </w:p>
    <w:p w:rsidR="00CA7781" w:rsidRDefault="00CA7781" w:rsidP="00CA7781">
      <w:pPr>
        <w:spacing w:line="360" w:lineRule="auto"/>
        <w:contextualSpacing/>
        <w:rPr>
          <w:color w:val="000000"/>
          <w:sz w:val="28"/>
          <w:szCs w:val="28"/>
        </w:rPr>
      </w:pPr>
    </w:p>
    <w:p w:rsidR="00CA7781" w:rsidRDefault="00156D82" w:rsidP="00CA7781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2021-2022</w:t>
      </w:r>
      <w:bookmarkStart w:id="0" w:name="_GoBack"/>
      <w:bookmarkEnd w:id="0"/>
      <w:r w:rsidR="00CA7781" w:rsidRPr="00732F80">
        <w:rPr>
          <w:color w:val="000000"/>
          <w:sz w:val="28"/>
          <w:szCs w:val="28"/>
        </w:rPr>
        <w:t xml:space="preserve"> учебный год</w:t>
      </w:r>
    </w:p>
    <w:p w:rsidR="00CA7781" w:rsidRDefault="00CA7781" w:rsidP="00CA7781">
      <w:pPr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Покровское</w:t>
      </w:r>
    </w:p>
    <w:p w:rsidR="00CA7781" w:rsidRDefault="00CA7781" w:rsidP="007F1501">
      <w:pPr>
        <w:jc w:val="center"/>
        <w:rPr>
          <w:b/>
          <w:bCs/>
          <w:sz w:val="28"/>
          <w:szCs w:val="28"/>
        </w:rPr>
      </w:pPr>
    </w:p>
    <w:p w:rsidR="00CA7781" w:rsidRDefault="00CA7781" w:rsidP="007F1501">
      <w:pPr>
        <w:jc w:val="center"/>
        <w:rPr>
          <w:b/>
          <w:bCs/>
          <w:sz w:val="28"/>
          <w:szCs w:val="28"/>
        </w:rPr>
      </w:pPr>
    </w:p>
    <w:p w:rsidR="00CA7781" w:rsidRDefault="00CA7781" w:rsidP="007F1501">
      <w:pPr>
        <w:jc w:val="center"/>
        <w:rPr>
          <w:b/>
          <w:bCs/>
          <w:sz w:val="28"/>
          <w:szCs w:val="28"/>
        </w:rPr>
      </w:pPr>
    </w:p>
    <w:p w:rsidR="00932529" w:rsidRDefault="00932529" w:rsidP="007F1501">
      <w:pPr>
        <w:jc w:val="center"/>
        <w:rPr>
          <w:b/>
          <w:bCs/>
          <w:sz w:val="28"/>
          <w:szCs w:val="28"/>
        </w:rPr>
      </w:pPr>
    </w:p>
    <w:p w:rsidR="00932529" w:rsidRDefault="00932529" w:rsidP="007F1501">
      <w:pPr>
        <w:jc w:val="center"/>
        <w:rPr>
          <w:b/>
          <w:bCs/>
          <w:sz w:val="28"/>
          <w:szCs w:val="28"/>
        </w:rPr>
      </w:pPr>
    </w:p>
    <w:p w:rsidR="00932529" w:rsidRDefault="00932529" w:rsidP="007F1501">
      <w:pPr>
        <w:jc w:val="center"/>
        <w:rPr>
          <w:b/>
          <w:bCs/>
          <w:sz w:val="28"/>
          <w:szCs w:val="28"/>
        </w:rPr>
      </w:pPr>
    </w:p>
    <w:p w:rsidR="00CA7781" w:rsidRDefault="00CA7781" w:rsidP="00932529">
      <w:pPr>
        <w:rPr>
          <w:b/>
          <w:bCs/>
          <w:sz w:val="28"/>
          <w:szCs w:val="28"/>
        </w:rPr>
      </w:pPr>
    </w:p>
    <w:p w:rsidR="007F1501" w:rsidRPr="00432990" w:rsidRDefault="007F1501" w:rsidP="007F1501">
      <w:pPr>
        <w:jc w:val="center"/>
        <w:rPr>
          <w:b/>
          <w:bCs/>
          <w:sz w:val="28"/>
          <w:szCs w:val="28"/>
        </w:rPr>
      </w:pPr>
      <w:r w:rsidRPr="00432990">
        <w:rPr>
          <w:b/>
          <w:bCs/>
          <w:sz w:val="28"/>
          <w:szCs w:val="28"/>
        </w:rPr>
        <w:t>Пояснительная записка</w:t>
      </w:r>
    </w:p>
    <w:p w:rsidR="007F1501" w:rsidRDefault="007F1501" w:rsidP="007F1501"/>
    <w:p w:rsidR="00CA7781" w:rsidRDefault="007F1501" w:rsidP="004323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39C">
        <w:rPr>
          <w:sz w:val="28"/>
          <w:szCs w:val="28"/>
        </w:rPr>
        <w:t xml:space="preserve">Рабочая программа </w:t>
      </w:r>
      <w:r w:rsidRPr="0043239C">
        <w:rPr>
          <w:rFonts w:eastAsia="Calibri"/>
          <w:sz w:val="28"/>
          <w:szCs w:val="28"/>
          <w:lang w:eastAsia="en-US"/>
        </w:rPr>
        <w:t>по учебному предмету «Русский родной язык» для</w:t>
      </w:r>
      <w:r w:rsidR="0043239C">
        <w:rPr>
          <w:rFonts w:eastAsia="Calibri"/>
          <w:sz w:val="28"/>
          <w:szCs w:val="28"/>
          <w:lang w:eastAsia="en-US"/>
        </w:rPr>
        <w:t>5 к</w:t>
      </w:r>
      <w:r w:rsidRPr="0043239C">
        <w:rPr>
          <w:sz w:val="28"/>
          <w:szCs w:val="28"/>
        </w:rPr>
        <w:t xml:space="preserve">ласса составлена на основе </w:t>
      </w:r>
      <w:r w:rsidRPr="0043239C">
        <w:rPr>
          <w:rFonts w:eastAsia="Calibri"/>
          <w:sz w:val="28"/>
          <w:szCs w:val="28"/>
          <w:lang w:eastAsia="en-US"/>
        </w:rPr>
        <w:t xml:space="preserve">Федерального закона от 29 декабря 2012 г. № 273-ФЗ «Об образовании в Российской Федерации», </w:t>
      </w:r>
    </w:p>
    <w:p w:rsidR="00CA7781" w:rsidRDefault="00CA7781" w:rsidP="00CA778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F1501" w:rsidRPr="007F1501">
        <w:rPr>
          <w:rFonts w:eastAsia="Calibri"/>
          <w:sz w:val="28"/>
          <w:szCs w:val="28"/>
          <w:lang w:eastAsia="en-US"/>
        </w:rPr>
        <w:t>Закон</w:t>
      </w:r>
      <w:r w:rsidR="007F1501" w:rsidRPr="0043239C">
        <w:rPr>
          <w:rFonts w:eastAsia="Calibri"/>
          <w:sz w:val="28"/>
          <w:szCs w:val="28"/>
          <w:lang w:eastAsia="en-US"/>
        </w:rPr>
        <w:t>а</w:t>
      </w:r>
      <w:r w:rsidR="007F1501" w:rsidRPr="007F1501">
        <w:rPr>
          <w:rFonts w:eastAsia="Calibri"/>
          <w:sz w:val="28"/>
          <w:szCs w:val="28"/>
          <w:lang w:eastAsia="en-US"/>
        </w:rPr>
        <w:t xml:space="preserve"> Российской Федерации от 25 октября 1991 г. № 1807-1 «О языках народов Российской Федерации» (в редакци</w:t>
      </w:r>
      <w:r w:rsidR="0043239C">
        <w:rPr>
          <w:rFonts w:eastAsia="Calibri"/>
          <w:sz w:val="28"/>
          <w:szCs w:val="28"/>
          <w:lang w:eastAsia="en-US"/>
        </w:rPr>
        <w:t>и Федерального закона № 185-ФЗ),</w:t>
      </w:r>
    </w:p>
    <w:p w:rsidR="00CA7781" w:rsidRDefault="00CA7781" w:rsidP="00CA778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-</w:t>
      </w:r>
      <w:r w:rsidR="007F1501" w:rsidRPr="007F1501">
        <w:rPr>
          <w:rFonts w:eastAsia="Calibri"/>
          <w:sz w:val="28"/>
          <w:szCs w:val="28"/>
          <w:lang w:eastAsia="en-US"/>
        </w:rPr>
        <w:t>приказ</w:t>
      </w:r>
      <w:r w:rsidR="007F1501" w:rsidRPr="0043239C">
        <w:rPr>
          <w:rFonts w:eastAsia="Calibri"/>
          <w:sz w:val="28"/>
          <w:szCs w:val="28"/>
          <w:lang w:eastAsia="en-US"/>
        </w:rPr>
        <w:t>а</w:t>
      </w:r>
      <w:r w:rsidR="007F1501" w:rsidRPr="007F1501">
        <w:rPr>
          <w:rFonts w:eastAsia="Calibri"/>
          <w:sz w:val="28"/>
          <w:szCs w:val="28"/>
          <w:lang w:eastAsia="en-US"/>
        </w:rPr>
        <w:t xml:space="preserve"> Министерства образования и науки Российской Федерации от 17 декабря 2010 г. № 1897 «Обутверждении федерального государственного образовательного стандарта основного общего образования» (в редакции приказа Минобрнауки Росси</w:t>
      </w:r>
      <w:r w:rsidR="0043239C">
        <w:rPr>
          <w:rFonts w:eastAsia="Calibri"/>
          <w:sz w:val="28"/>
          <w:szCs w:val="28"/>
          <w:lang w:eastAsia="en-US"/>
        </w:rPr>
        <w:t>и от 31 декабря 2015 г. № 1577),</w:t>
      </w:r>
    </w:p>
    <w:p w:rsidR="007F1501" w:rsidRPr="007F1501" w:rsidRDefault="00CA7781" w:rsidP="00CA778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F1501" w:rsidRPr="007F1501">
        <w:rPr>
          <w:rFonts w:eastAsia="Calibri"/>
          <w:sz w:val="28"/>
          <w:szCs w:val="28"/>
          <w:lang w:eastAsia="en-US"/>
        </w:rPr>
        <w:t>п</w:t>
      </w:r>
      <w:r w:rsidR="007F1501" w:rsidRPr="0043239C">
        <w:rPr>
          <w:rFonts w:eastAsia="Calibri"/>
          <w:sz w:val="28"/>
          <w:szCs w:val="28"/>
          <w:lang w:eastAsia="en-US"/>
        </w:rPr>
        <w:t>римерной программы</w:t>
      </w:r>
      <w:r w:rsidR="007F1501" w:rsidRPr="007F1501">
        <w:rPr>
          <w:rFonts w:eastAsia="Calibri"/>
          <w:sz w:val="28"/>
          <w:szCs w:val="28"/>
          <w:lang w:eastAsia="en-US"/>
        </w:rPr>
        <w:t xml:space="preserve"> по учебному предмету «Русский родной язык» для образовательных организаций, реализующих программы основного общего образования</w:t>
      </w:r>
      <w:r w:rsidR="007F1501" w:rsidRPr="0043239C">
        <w:rPr>
          <w:rFonts w:eastAsia="Calibri"/>
          <w:sz w:val="28"/>
          <w:szCs w:val="28"/>
          <w:lang w:eastAsia="en-US"/>
        </w:rPr>
        <w:t>, одобренной</w:t>
      </w:r>
      <w:r w:rsidR="007F1501" w:rsidRPr="007F1501">
        <w:rPr>
          <w:rFonts w:eastAsia="Calibri"/>
          <w:sz w:val="28"/>
          <w:szCs w:val="28"/>
          <w:lang w:eastAsia="en-US"/>
        </w:rPr>
        <w:t xml:space="preserve"> решением федерального учебно-методического объе</w:t>
      </w:r>
      <w:r w:rsidR="007F1501" w:rsidRPr="0043239C">
        <w:rPr>
          <w:rFonts w:eastAsia="Calibri"/>
          <w:sz w:val="28"/>
          <w:szCs w:val="28"/>
          <w:lang w:eastAsia="en-US"/>
        </w:rPr>
        <w:t xml:space="preserve">динения по общему образованию (протокол от 31 января 2018 года № 2/18) и в соответствии с  требованиями </w:t>
      </w:r>
      <w:r w:rsidR="007F1501" w:rsidRPr="0043239C">
        <w:rPr>
          <w:sz w:val="28"/>
          <w:szCs w:val="28"/>
        </w:rPr>
        <w:t>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</w:r>
    </w:p>
    <w:p w:rsidR="00471CDF" w:rsidRPr="0043239C" w:rsidRDefault="00167046" w:rsidP="00471CDF">
      <w:pPr>
        <w:tabs>
          <w:tab w:val="left" w:pos="76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учебном плане МКОУ СОШ №1</w:t>
      </w:r>
      <w:r w:rsidR="00CA778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71CDF" w:rsidRPr="0043239C">
        <w:rPr>
          <w:sz w:val="28"/>
          <w:szCs w:val="28"/>
        </w:rPr>
        <w:t xml:space="preserve">на изучение курса русского родного языка отводится  в </w:t>
      </w:r>
      <w:r w:rsidR="00932529">
        <w:rPr>
          <w:sz w:val="28"/>
          <w:szCs w:val="28"/>
        </w:rPr>
        <w:t xml:space="preserve">6 </w:t>
      </w:r>
      <w:r w:rsidR="00471CDF" w:rsidRPr="0043239C">
        <w:rPr>
          <w:sz w:val="28"/>
          <w:szCs w:val="28"/>
        </w:rPr>
        <w:t xml:space="preserve">классе — </w:t>
      </w:r>
      <w:r>
        <w:rPr>
          <w:sz w:val="28"/>
          <w:szCs w:val="28"/>
        </w:rPr>
        <w:t>17</w:t>
      </w:r>
      <w:r w:rsidR="00471CDF" w:rsidRPr="0043239C">
        <w:rPr>
          <w:sz w:val="28"/>
          <w:szCs w:val="28"/>
        </w:rPr>
        <w:t xml:space="preserve"> час</w:t>
      </w:r>
      <w:r w:rsidR="00471CDF">
        <w:rPr>
          <w:sz w:val="28"/>
          <w:szCs w:val="28"/>
        </w:rPr>
        <w:t>ов</w:t>
      </w:r>
      <w:r w:rsidR="00471CDF" w:rsidRPr="0043239C">
        <w:rPr>
          <w:sz w:val="28"/>
          <w:szCs w:val="28"/>
        </w:rPr>
        <w:t>.</w:t>
      </w:r>
    </w:p>
    <w:p w:rsidR="007F6B99" w:rsidRPr="0043239C" w:rsidRDefault="007F6B99" w:rsidP="0043239C">
      <w:pPr>
        <w:ind w:firstLine="709"/>
        <w:jc w:val="both"/>
        <w:rPr>
          <w:sz w:val="28"/>
          <w:szCs w:val="28"/>
        </w:rPr>
      </w:pPr>
    </w:p>
    <w:p w:rsidR="007F6B99" w:rsidRPr="007F6B99" w:rsidRDefault="007F6B99" w:rsidP="0043239C">
      <w:pPr>
        <w:widowControl w:val="0"/>
        <w:tabs>
          <w:tab w:val="left" w:pos="5430"/>
        </w:tabs>
        <w:autoSpaceDE w:val="0"/>
        <w:autoSpaceDN w:val="0"/>
        <w:ind w:firstLine="709"/>
        <w:jc w:val="center"/>
        <w:rPr>
          <w:b/>
          <w:smallCaps/>
          <w:sz w:val="28"/>
          <w:szCs w:val="28"/>
        </w:rPr>
      </w:pPr>
      <w:r w:rsidRPr="0043239C">
        <w:rPr>
          <w:b/>
          <w:smallCaps/>
          <w:sz w:val="28"/>
          <w:szCs w:val="28"/>
        </w:rPr>
        <w:t>планируемые результаты освоения учебного предм</w:t>
      </w:r>
      <w:r w:rsidR="0043239C" w:rsidRPr="0043239C">
        <w:rPr>
          <w:b/>
          <w:smallCaps/>
          <w:sz w:val="28"/>
          <w:szCs w:val="28"/>
        </w:rPr>
        <w:t>е</w:t>
      </w:r>
      <w:r w:rsidRPr="0043239C">
        <w:rPr>
          <w:b/>
          <w:smallCaps/>
          <w:sz w:val="28"/>
          <w:szCs w:val="28"/>
        </w:rPr>
        <w:t>та</w:t>
      </w:r>
    </w:p>
    <w:p w:rsidR="00E8287F" w:rsidRDefault="00E8287F" w:rsidP="00E8287F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en-US"/>
        </w:rPr>
      </w:pPr>
      <w:r w:rsidRPr="00E8287F">
        <w:rPr>
          <w:b/>
          <w:bCs/>
          <w:sz w:val="28"/>
          <w:szCs w:val="28"/>
          <w:lang w:eastAsia="en-US"/>
        </w:rPr>
        <w:t>Личностные результаты:</w:t>
      </w:r>
    </w:p>
    <w:p w:rsidR="00E8287F" w:rsidRPr="00E8287F" w:rsidRDefault="00E8287F" w:rsidP="00E8287F">
      <w:pPr>
        <w:pStyle w:val="a3"/>
        <w:numPr>
          <w:ilvl w:val="0"/>
          <w:numId w:val="8"/>
        </w:numPr>
        <w:shd w:val="clear" w:color="auto" w:fill="FFFFFF"/>
        <w:ind w:left="709" w:hanging="283"/>
        <w:jc w:val="both"/>
        <w:rPr>
          <w:b/>
          <w:bCs/>
          <w:sz w:val="28"/>
          <w:szCs w:val="28"/>
          <w:lang w:eastAsia="en-US"/>
        </w:rPr>
      </w:pPr>
      <w:r w:rsidRPr="00E8287F">
        <w:rPr>
          <w:sz w:val="28"/>
          <w:szCs w:val="28"/>
          <w:lang w:eastAsia="en-US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 ответственное отношение к сохранению и развитию родного языка;</w:t>
      </w:r>
    </w:p>
    <w:p w:rsidR="00E8287F" w:rsidRPr="00E8287F" w:rsidRDefault="00E8287F" w:rsidP="00E8287F">
      <w:pPr>
        <w:pStyle w:val="a3"/>
        <w:numPr>
          <w:ilvl w:val="0"/>
          <w:numId w:val="8"/>
        </w:numPr>
        <w:shd w:val="clear" w:color="auto" w:fill="FFFFFF"/>
        <w:ind w:left="709" w:hanging="283"/>
        <w:jc w:val="both"/>
        <w:rPr>
          <w:b/>
          <w:bCs/>
          <w:sz w:val="28"/>
          <w:szCs w:val="28"/>
          <w:lang w:eastAsia="en-US"/>
        </w:rPr>
      </w:pPr>
      <w:r w:rsidRPr="00E8287F">
        <w:rPr>
          <w:rFonts w:eastAsia="Calibri"/>
          <w:sz w:val="28"/>
          <w:szCs w:val="28"/>
        </w:rPr>
        <w:t>осознание роли русского родного языка в жизни общества и государства, в современном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E8287F" w:rsidRPr="00E8287F" w:rsidRDefault="00E8287F" w:rsidP="00E8287F">
      <w:pPr>
        <w:pStyle w:val="a3"/>
        <w:numPr>
          <w:ilvl w:val="0"/>
          <w:numId w:val="8"/>
        </w:numPr>
        <w:shd w:val="clear" w:color="auto" w:fill="FFFFFF"/>
        <w:ind w:left="709" w:hanging="283"/>
        <w:jc w:val="both"/>
        <w:rPr>
          <w:b/>
          <w:bCs/>
          <w:sz w:val="28"/>
          <w:szCs w:val="28"/>
          <w:lang w:eastAsia="en-US"/>
        </w:rPr>
      </w:pPr>
      <w:r w:rsidRPr="00E8287F">
        <w:rPr>
          <w:sz w:val="28"/>
          <w:szCs w:val="28"/>
          <w:lang w:eastAsia="en-US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E8287F" w:rsidRPr="00E8287F" w:rsidRDefault="00E8287F" w:rsidP="00E8287F">
      <w:pPr>
        <w:pStyle w:val="a3"/>
        <w:numPr>
          <w:ilvl w:val="0"/>
          <w:numId w:val="8"/>
        </w:numPr>
        <w:shd w:val="clear" w:color="auto" w:fill="FFFFFF"/>
        <w:ind w:left="709" w:hanging="283"/>
        <w:jc w:val="both"/>
        <w:rPr>
          <w:b/>
          <w:bCs/>
          <w:sz w:val="28"/>
          <w:szCs w:val="28"/>
          <w:lang w:eastAsia="en-US"/>
        </w:rPr>
      </w:pPr>
      <w:r w:rsidRPr="00E8287F">
        <w:rPr>
          <w:sz w:val="28"/>
          <w:szCs w:val="28"/>
          <w:lang w:eastAsia="en-US"/>
        </w:rPr>
        <w:lastRenderedPageBreak/>
        <w:t>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D35E6E" w:rsidRPr="007D09D0" w:rsidRDefault="00D35E6E" w:rsidP="00D35E6E">
      <w:pPr>
        <w:spacing w:line="360" w:lineRule="auto"/>
        <w:ind w:firstLine="454"/>
        <w:jc w:val="both"/>
        <w:rPr>
          <w:rFonts w:eastAsia="Calibri"/>
        </w:rPr>
      </w:pPr>
      <w:r>
        <w:rPr>
          <w:b/>
          <w:bCs/>
          <w:sz w:val="28"/>
          <w:szCs w:val="28"/>
          <w:lang w:eastAsia="en-US"/>
        </w:rPr>
        <w:tab/>
      </w:r>
      <w:r w:rsidRPr="007D09D0">
        <w:rPr>
          <w:rFonts w:eastAsia="Calibri"/>
          <w:bCs/>
          <w:i/>
          <w:iCs/>
        </w:rPr>
        <w:t xml:space="preserve">     </w:t>
      </w:r>
      <w:r>
        <w:rPr>
          <w:rFonts w:eastAsia="Calibri"/>
        </w:rPr>
        <w:t xml:space="preserve">Ученик </w:t>
      </w:r>
      <w:r w:rsidRPr="007D09D0">
        <w:rPr>
          <w:rFonts w:eastAsia="Calibri"/>
        </w:rPr>
        <w:t xml:space="preserve"> получит возможность для формирования:</w:t>
      </w:r>
    </w:p>
    <w:p w:rsidR="00D35E6E" w:rsidRPr="007D09D0" w:rsidRDefault="00D35E6E" w:rsidP="00D35E6E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выраженной устойчивой учебно-познавательной мотивации и интереса к учению;</w:t>
      </w:r>
    </w:p>
    <w:p w:rsidR="00D35E6E" w:rsidRPr="007D09D0" w:rsidRDefault="00D35E6E" w:rsidP="00D35E6E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готовности к самообразованию и самовоспитанию;</w:t>
      </w:r>
    </w:p>
    <w:p w:rsidR="00D35E6E" w:rsidRPr="007D09D0" w:rsidRDefault="00D35E6E" w:rsidP="00D35E6E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E8287F" w:rsidRPr="00E8287F" w:rsidRDefault="00E8287F" w:rsidP="00D35E6E">
      <w:pPr>
        <w:tabs>
          <w:tab w:val="left" w:pos="1620"/>
        </w:tabs>
        <w:ind w:firstLine="567"/>
        <w:jc w:val="both"/>
        <w:rPr>
          <w:b/>
          <w:bCs/>
          <w:sz w:val="28"/>
          <w:szCs w:val="28"/>
          <w:lang w:eastAsia="en-US"/>
        </w:rPr>
      </w:pPr>
    </w:p>
    <w:p w:rsidR="00E8287F" w:rsidRPr="00E8287F" w:rsidRDefault="00E8287F" w:rsidP="00E8287F">
      <w:pPr>
        <w:ind w:firstLine="567"/>
        <w:jc w:val="both"/>
        <w:rPr>
          <w:b/>
          <w:bCs/>
          <w:sz w:val="28"/>
          <w:szCs w:val="28"/>
          <w:lang w:eastAsia="en-US"/>
        </w:rPr>
      </w:pPr>
      <w:r w:rsidRPr="00E8287F">
        <w:rPr>
          <w:b/>
          <w:bCs/>
          <w:sz w:val="28"/>
          <w:szCs w:val="28"/>
          <w:lang w:eastAsia="en-US"/>
        </w:rPr>
        <w:t xml:space="preserve">Метапредметные результаты: </w:t>
      </w:r>
    </w:p>
    <w:p w:rsidR="00E8287F" w:rsidRPr="00E8287F" w:rsidRDefault="00E8287F" w:rsidP="00E8287F">
      <w:pPr>
        <w:pStyle w:val="a3"/>
        <w:numPr>
          <w:ilvl w:val="0"/>
          <w:numId w:val="9"/>
        </w:numPr>
        <w:jc w:val="both"/>
        <w:rPr>
          <w:sz w:val="28"/>
          <w:szCs w:val="28"/>
          <w:lang w:eastAsia="en-US"/>
        </w:rPr>
      </w:pPr>
      <w:r w:rsidRPr="00E8287F">
        <w:rPr>
          <w:sz w:val="28"/>
          <w:szCs w:val="28"/>
          <w:lang w:eastAsia="en-US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8287F" w:rsidRPr="00E8287F" w:rsidRDefault="00E8287F" w:rsidP="00E8287F">
      <w:pPr>
        <w:pStyle w:val="a3"/>
        <w:numPr>
          <w:ilvl w:val="0"/>
          <w:numId w:val="9"/>
        </w:numPr>
        <w:jc w:val="both"/>
        <w:rPr>
          <w:sz w:val="28"/>
          <w:szCs w:val="28"/>
          <w:lang w:eastAsia="en-US"/>
        </w:rPr>
      </w:pPr>
      <w:r w:rsidRPr="00E8287F">
        <w:rPr>
          <w:sz w:val="28"/>
          <w:szCs w:val="28"/>
          <w:lang w:eastAsia="en-US"/>
        </w:rPr>
        <w:t>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E8287F" w:rsidRPr="00E8287F" w:rsidRDefault="00E8287F" w:rsidP="00E8287F">
      <w:pPr>
        <w:pStyle w:val="a3"/>
        <w:numPr>
          <w:ilvl w:val="0"/>
          <w:numId w:val="9"/>
        </w:numPr>
        <w:jc w:val="both"/>
        <w:rPr>
          <w:sz w:val="28"/>
          <w:szCs w:val="28"/>
          <w:lang w:eastAsia="en-US"/>
        </w:rPr>
      </w:pPr>
      <w:r w:rsidRPr="00E8287F">
        <w:rPr>
          <w:sz w:val="28"/>
          <w:szCs w:val="28"/>
          <w:lang w:eastAsia="en-US"/>
        </w:rPr>
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:rsidR="00D35E6E" w:rsidRPr="00D35E6E" w:rsidRDefault="00E8287F" w:rsidP="0043239C">
      <w:pPr>
        <w:pStyle w:val="a3"/>
        <w:numPr>
          <w:ilvl w:val="0"/>
          <w:numId w:val="9"/>
        </w:num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5E6E">
        <w:rPr>
          <w:sz w:val="28"/>
          <w:szCs w:val="28"/>
          <w:lang w:eastAsia="en-US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BC15F3" w:rsidRPr="007D09D0" w:rsidRDefault="00D35E6E" w:rsidP="00BC15F3">
      <w:pPr>
        <w:autoSpaceDE w:val="0"/>
        <w:autoSpaceDN w:val="0"/>
        <w:adjustRightInd w:val="0"/>
        <w:jc w:val="both"/>
      </w:pPr>
      <w:r w:rsidRPr="00D35E6E">
        <w:rPr>
          <w:rFonts w:eastAsia="Calibri"/>
          <w:sz w:val="28"/>
          <w:szCs w:val="28"/>
          <w:lang w:eastAsia="en-US"/>
        </w:rPr>
        <w:t xml:space="preserve"> </w:t>
      </w:r>
    </w:p>
    <w:p w:rsidR="00BC15F3" w:rsidRPr="007D09D0" w:rsidRDefault="00BC15F3" w:rsidP="00BC15F3">
      <w:pPr>
        <w:widowControl w:val="0"/>
        <w:autoSpaceDE w:val="0"/>
        <w:autoSpaceDN w:val="0"/>
        <w:adjustRightInd w:val="0"/>
        <w:jc w:val="both"/>
        <w:rPr>
          <w:rFonts w:eastAsia="@Arial Unicode MS"/>
          <w:b/>
          <w:bCs/>
        </w:rPr>
      </w:pPr>
      <w:r w:rsidRPr="007D09D0">
        <w:rPr>
          <w:rFonts w:eastAsia="@Arial Unicode MS"/>
          <w:b/>
        </w:rPr>
        <w:t>Ре</w:t>
      </w:r>
      <w:r w:rsidRPr="007D09D0">
        <w:rPr>
          <w:rFonts w:eastAsia="@Arial Unicode MS"/>
          <w:b/>
          <w:bCs/>
        </w:rPr>
        <w:t>гулятивные универсальные учебные действия</w:t>
      </w:r>
    </w:p>
    <w:p w:rsidR="00BC15F3" w:rsidRPr="007D09D0" w:rsidRDefault="00BC15F3" w:rsidP="00BC15F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Cs/>
          <w:u w:val="single"/>
        </w:rPr>
      </w:pPr>
    </w:p>
    <w:p w:rsidR="00BC15F3" w:rsidRPr="007D09D0" w:rsidRDefault="00BC15F3" w:rsidP="00BC15F3">
      <w:pPr>
        <w:widowControl w:val="0"/>
        <w:autoSpaceDE w:val="0"/>
        <w:autoSpaceDN w:val="0"/>
        <w:adjustRightInd w:val="0"/>
        <w:jc w:val="both"/>
        <w:rPr>
          <w:rFonts w:eastAsia="@Arial Unicode MS"/>
          <w:bCs/>
          <w:u w:val="single"/>
        </w:rPr>
      </w:pPr>
      <w:r>
        <w:rPr>
          <w:rFonts w:eastAsia="@Arial Unicode MS"/>
          <w:bCs/>
          <w:u w:val="single"/>
        </w:rPr>
        <w:t xml:space="preserve"> Ученик </w:t>
      </w:r>
      <w:r w:rsidRPr="007D09D0">
        <w:rPr>
          <w:rFonts w:eastAsia="@Arial Unicode MS"/>
          <w:bCs/>
          <w:u w:val="single"/>
        </w:rPr>
        <w:t xml:space="preserve"> научится: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целеполаганию, включая постановку новых целей, преобразование практической задачи в познавательную;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планировать пути достижения целей;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 xml:space="preserve">• устанавливать целевые приоритеты; 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уметь самостоятельно контролировать своё время и управлять им;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lastRenderedPageBreak/>
        <w:t>• принимать решения в проблемной ситуации на основе переговоров;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</w:t>
      </w:r>
      <w:r w:rsidRPr="007D09D0">
        <w:rPr>
          <w:rFonts w:eastAsia="Calibri"/>
          <w:iCs/>
        </w:rPr>
        <w:t>осуществлять констатирующий и предвосхищающий контроль по результату и по способу действия</w:t>
      </w:r>
      <w:r w:rsidRPr="007D09D0">
        <w:rPr>
          <w:rFonts w:eastAsia="Calibri"/>
        </w:rPr>
        <w:t>; актуальный контроль на уровне произвольного внимания;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</w:t>
      </w:r>
      <w:r w:rsidRPr="007D09D0">
        <w:rPr>
          <w:rFonts w:eastAsia="Calibri"/>
          <w:iCs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основам прогнозирования как предвидения будущих событий и развития процесса.</w:t>
      </w:r>
    </w:p>
    <w:p w:rsidR="00BC15F3" w:rsidRPr="007D09D0" w:rsidRDefault="00BC15F3" w:rsidP="00BC15F3">
      <w:pPr>
        <w:ind w:firstLine="454"/>
        <w:jc w:val="both"/>
        <w:rPr>
          <w:b/>
          <w:i/>
        </w:rPr>
      </w:pPr>
    </w:p>
    <w:p w:rsidR="00BC15F3" w:rsidRPr="007D09D0" w:rsidRDefault="00BC15F3" w:rsidP="00BC15F3">
      <w:pPr>
        <w:ind w:firstLine="454"/>
        <w:jc w:val="both"/>
        <w:rPr>
          <w:b/>
          <w:i/>
        </w:rPr>
      </w:pPr>
      <w:r>
        <w:rPr>
          <w:b/>
          <w:i/>
        </w:rPr>
        <w:t xml:space="preserve">Ученик </w:t>
      </w:r>
      <w:r w:rsidRPr="007D09D0">
        <w:rPr>
          <w:b/>
          <w:i/>
        </w:rPr>
        <w:t>получит возможность научиться: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самостоятельно ставить новые учебные цели и задачи;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выделять альтернативные способы достижения цели и выбирать наиболее эффективный способ;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основам саморегуляции эмоциональных состояний;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прилагать волевые усилия и преодолевать трудности и препятствия на пути достижения целей.</w:t>
      </w:r>
    </w:p>
    <w:p w:rsidR="00BC15F3" w:rsidRPr="007D09D0" w:rsidRDefault="00BC15F3" w:rsidP="00BC15F3">
      <w:pPr>
        <w:ind w:firstLine="454"/>
        <w:rPr>
          <w:b/>
          <w:bCs/>
        </w:rPr>
      </w:pPr>
      <w:r w:rsidRPr="007D09D0">
        <w:rPr>
          <w:b/>
        </w:rPr>
        <w:t>К</w:t>
      </w:r>
      <w:r w:rsidRPr="007D09D0">
        <w:rPr>
          <w:b/>
          <w:bCs/>
        </w:rPr>
        <w:t>оммуникативные универсальные учебные действия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>
        <w:rPr>
          <w:rFonts w:eastAsia="Calibri"/>
        </w:rPr>
        <w:t xml:space="preserve">Ученик </w:t>
      </w:r>
      <w:r w:rsidRPr="007D09D0">
        <w:rPr>
          <w:rFonts w:eastAsia="Calibri"/>
        </w:rPr>
        <w:t xml:space="preserve"> научится: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учитывать разные мнения и стремиться к координации различных позиций в сотрудничестве;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устанавливать и сравнивать разные точки зрения, прежде чем принимать решения и делать выбор;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lastRenderedPageBreak/>
        <w:t>• задавать вопросы, необходимые для организации собственной деятельности и сотрудничества с партнёром;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осуществлять взаимный контроль и оказывать в сотрудничестве необходимую взаимопомощь;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адекватно использовать речь для планирования и регуляции своей деятельности;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  <w:i/>
        </w:rPr>
      </w:pPr>
      <w:r w:rsidRPr="007D09D0">
        <w:rPr>
          <w:rFonts w:eastAsia="Calibri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осуществлять контроль, коррекцию, оценку действий партнёра, уметь убеждать;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  <w:i/>
        </w:rPr>
      </w:pPr>
      <w:r w:rsidRPr="007D09D0">
        <w:rPr>
          <w:rFonts w:eastAsia="Calibri"/>
        </w:rPr>
        <w:t>• </w:t>
      </w:r>
      <w:r w:rsidRPr="007D09D0">
        <w:rPr>
          <w:rFonts w:eastAsia="Calibri"/>
          <w:b/>
          <w:bCs/>
        </w:rPr>
        <w:t>работать в группе —</w:t>
      </w:r>
      <w:r w:rsidRPr="007D09D0">
        <w:rPr>
          <w:rFonts w:eastAsia="Calibri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основам коммуникативной рефлексии;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BC15F3" w:rsidRPr="007D09D0" w:rsidRDefault="00BC15F3" w:rsidP="00BC15F3">
      <w:pPr>
        <w:ind w:firstLine="454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Ученик </w:t>
      </w:r>
      <w:r w:rsidRPr="007D09D0">
        <w:rPr>
          <w:b/>
          <w:i/>
          <w:u w:val="single"/>
        </w:rPr>
        <w:t>получит возможность научиться: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учитывать и координировать отличные от собственной позиции других людей в сотрудничестве;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учитывать разные мнения и интересы и обосновывать собственную позицию;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понимать относительность мнений и подходов к решению проблемы;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брать на себя инициативу в организации совместного действия (деловое лидерство);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  <w:b/>
        </w:rPr>
      </w:pPr>
      <w:r w:rsidRPr="007D09D0">
        <w:rPr>
          <w:rFonts w:eastAsia="Calibri"/>
        </w:rPr>
        <w:lastRenderedPageBreak/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BC15F3" w:rsidRPr="007D09D0" w:rsidRDefault="00BC15F3" w:rsidP="00BC15F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</w:rPr>
      </w:pPr>
      <w:r w:rsidRPr="007D09D0">
        <w:rPr>
          <w:rFonts w:eastAsia="@Arial Unicode MS"/>
          <w:b/>
        </w:rPr>
        <w:t>Познавательные универсальные учебные действия</w:t>
      </w:r>
    </w:p>
    <w:p w:rsidR="00BC15F3" w:rsidRPr="007D09D0" w:rsidRDefault="00BC15F3" w:rsidP="00BC15F3">
      <w:pPr>
        <w:widowControl w:val="0"/>
        <w:autoSpaceDE w:val="0"/>
        <w:autoSpaceDN w:val="0"/>
        <w:adjustRightInd w:val="0"/>
        <w:jc w:val="both"/>
        <w:rPr>
          <w:rFonts w:eastAsia="@Arial Unicode MS"/>
          <w:u w:val="single"/>
        </w:rPr>
      </w:pPr>
      <w:r>
        <w:rPr>
          <w:rFonts w:eastAsia="@Arial Unicode MS"/>
          <w:u w:val="single"/>
        </w:rPr>
        <w:t xml:space="preserve"> Ученик </w:t>
      </w:r>
      <w:r w:rsidRPr="007D09D0">
        <w:rPr>
          <w:rFonts w:eastAsia="@Arial Unicode MS"/>
          <w:u w:val="single"/>
        </w:rPr>
        <w:t>научится: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основам реализации проектно-исследовательской деятельности;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осуществлять расширенный поиск информации с использованием ресурсов библиотек и Интернета;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осуществлять выбор наиболее эффективных способов решения задач в зависимости от конкретных условий;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давать определение понятиям;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устанавливать причинно-следственные связи;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осуществлять логическую операцию установления родовидовых отношений, ограничение понятия;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строить логическое рассуждение, включающее установление причинно-следственных связей;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объяснять явления, процессы, связи и отношения, выявляемые в ходе исследования;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основам ознакомительного, изучающего, усваивающего и поискового чтения;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структурировать тексты,</w:t>
      </w:r>
      <w:r w:rsidRPr="007D09D0">
        <w:rPr>
          <w:rFonts w:eastAsia="Calibri"/>
          <w:b/>
        </w:rPr>
        <w:t xml:space="preserve"> </w:t>
      </w:r>
      <w:r w:rsidRPr="007D09D0">
        <w:rPr>
          <w:rFonts w:eastAsia="Calibri"/>
        </w:rPr>
        <w:t>включая</w:t>
      </w:r>
      <w:r w:rsidRPr="007D09D0">
        <w:rPr>
          <w:rFonts w:eastAsia="Calibri"/>
          <w:b/>
        </w:rPr>
        <w:t xml:space="preserve"> </w:t>
      </w:r>
      <w:r w:rsidRPr="007D09D0">
        <w:rPr>
          <w:rFonts w:eastAsia="Calibri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BC15F3" w:rsidRPr="007D09D0" w:rsidRDefault="00BC15F3" w:rsidP="00BC15F3">
      <w:pPr>
        <w:ind w:firstLine="454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Ученик </w:t>
      </w:r>
      <w:r w:rsidRPr="007D09D0">
        <w:rPr>
          <w:b/>
          <w:i/>
          <w:u w:val="single"/>
        </w:rPr>
        <w:t xml:space="preserve"> получит возможность научиться: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lastRenderedPageBreak/>
        <w:t>• основам рефлексивного чтения;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ставить проблему, аргументировать её актуальность;;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организовывать исследование с целью проверки гипотез;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делать умозаключения (индуктивное и по аналогии) и выводы на основе аргументации.</w:t>
      </w:r>
    </w:p>
    <w:p w:rsidR="00BC15F3" w:rsidRPr="007D09D0" w:rsidRDefault="00BC15F3" w:rsidP="00BC15F3">
      <w:pPr>
        <w:widowControl w:val="0"/>
        <w:autoSpaceDE w:val="0"/>
        <w:autoSpaceDN w:val="0"/>
        <w:adjustRightInd w:val="0"/>
        <w:ind w:firstLine="454"/>
        <w:jc w:val="both"/>
        <w:rPr>
          <w:rFonts w:eastAsia="@Arial Unicode MS"/>
          <w:b/>
        </w:rPr>
      </w:pPr>
      <w:r w:rsidRPr="007D09D0">
        <w:rPr>
          <w:b/>
          <w:bCs/>
          <w:i/>
          <w:iCs/>
        </w:rPr>
        <w:t xml:space="preserve">            </w:t>
      </w:r>
      <w:r w:rsidRPr="007D09D0">
        <w:rPr>
          <w:rFonts w:eastAsia="@Arial Unicode MS"/>
          <w:b/>
        </w:rPr>
        <w:t>Познавательные универсальные учебные действия</w:t>
      </w:r>
    </w:p>
    <w:p w:rsidR="00BC15F3" w:rsidRPr="007D09D0" w:rsidRDefault="00BC15F3" w:rsidP="00BC15F3">
      <w:pPr>
        <w:widowControl w:val="0"/>
        <w:autoSpaceDE w:val="0"/>
        <w:autoSpaceDN w:val="0"/>
        <w:adjustRightInd w:val="0"/>
        <w:jc w:val="both"/>
        <w:rPr>
          <w:rFonts w:eastAsia="@Arial Unicode MS"/>
          <w:u w:val="single"/>
        </w:rPr>
      </w:pPr>
      <w:r>
        <w:rPr>
          <w:rFonts w:eastAsia="@Arial Unicode MS"/>
          <w:u w:val="single"/>
        </w:rPr>
        <w:t xml:space="preserve"> Ученик </w:t>
      </w:r>
      <w:r w:rsidRPr="007D09D0">
        <w:rPr>
          <w:rFonts w:eastAsia="@Arial Unicode MS"/>
          <w:u w:val="single"/>
        </w:rPr>
        <w:t>научится: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основам реализации проектно-исследовательской деятельности;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осуществлять расширенный поиск информации с использованием ресурсов библиотек и Интернета;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осуществлять выбор наиболее эффективных способов решения задач в зависимости от конкретных условий;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давать определение понятиям;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устанавливать причинно-следственные связи;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осуществлять логическую операцию установления родовидовых отношений, ограничение понятия;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строить логическое рассуждение, включающее установление причинно-следственных связей;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объяснять явления, процессы, связи и отношения, выявляемые в ходе исследования;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основам ознакомительного, изучающего, усваивающего и поискового чтения;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структурировать тексты,</w:t>
      </w:r>
      <w:r w:rsidRPr="007D09D0">
        <w:rPr>
          <w:rFonts w:eastAsia="Calibri"/>
          <w:b/>
        </w:rPr>
        <w:t xml:space="preserve"> </w:t>
      </w:r>
      <w:r w:rsidRPr="007D09D0">
        <w:rPr>
          <w:rFonts w:eastAsia="Calibri"/>
        </w:rPr>
        <w:t>включая</w:t>
      </w:r>
      <w:r w:rsidRPr="007D09D0">
        <w:rPr>
          <w:rFonts w:eastAsia="Calibri"/>
          <w:b/>
        </w:rPr>
        <w:t xml:space="preserve"> </w:t>
      </w:r>
      <w:r w:rsidRPr="007D09D0">
        <w:rPr>
          <w:rFonts w:eastAsia="Calibri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BC15F3" w:rsidRPr="007D09D0" w:rsidRDefault="00BC15F3" w:rsidP="00BC15F3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Ученик </w:t>
      </w:r>
      <w:r w:rsidRPr="007D09D0">
        <w:rPr>
          <w:b/>
          <w:i/>
          <w:u w:val="single"/>
        </w:rPr>
        <w:t>получит возможность научиться: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основам рефлексивного чтения;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ставить проблему, аргументировать её актуальность;;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организовывать исследование с целью проверки гипотез;</w:t>
      </w:r>
    </w:p>
    <w:p w:rsidR="00BC15F3" w:rsidRPr="007D09D0" w:rsidRDefault="00BC15F3" w:rsidP="00BC15F3">
      <w:pPr>
        <w:spacing w:line="360" w:lineRule="auto"/>
        <w:ind w:firstLine="454"/>
        <w:jc w:val="both"/>
        <w:rPr>
          <w:rFonts w:eastAsia="Calibri"/>
        </w:rPr>
      </w:pPr>
      <w:r w:rsidRPr="007D09D0">
        <w:rPr>
          <w:rFonts w:eastAsia="Calibri"/>
        </w:rPr>
        <w:t>• делать умозаключения (индуктивное и по аналогии) и выводы на основе аргументации.</w:t>
      </w:r>
    </w:p>
    <w:p w:rsidR="00E8287F" w:rsidRPr="00BC15F3" w:rsidRDefault="00BC15F3" w:rsidP="00BC15F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7D09D0">
        <w:rPr>
          <w:b/>
          <w:bCs/>
          <w:i/>
          <w:iCs/>
        </w:rPr>
        <w:t xml:space="preserve">            </w:t>
      </w:r>
    </w:p>
    <w:p w:rsidR="007F6B99" w:rsidRPr="007F6B99" w:rsidRDefault="007F6B99" w:rsidP="004323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6B99">
        <w:rPr>
          <w:rFonts w:eastAsia="Calibri"/>
          <w:b/>
          <w:sz w:val="28"/>
          <w:szCs w:val="28"/>
          <w:lang w:eastAsia="en-US"/>
        </w:rPr>
        <w:t>Предметные результаты</w:t>
      </w:r>
      <w:r w:rsidRPr="007F6B99">
        <w:rPr>
          <w:rFonts w:eastAsia="Calibri"/>
          <w:sz w:val="28"/>
          <w:szCs w:val="28"/>
          <w:lang w:eastAsia="en-US"/>
        </w:rPr>
        <w:t xml:space="preserve"> изучения учебного предмета «Русский родной язык» на уровне основного общего образования должны быть ориентированы </w:t>
      </w:r>
      <w:r w:rsidRPr="007F6B99">
        <w:rPr>
          <w:rFonts w:eastAsia="Calibri"/>
          <w:sz w:val="28"/>
          <w:szCs w:val="28"/>
          <w:lang w:eastAsia="en-US"/>
        </w:rPr>
        <w:lastRenderedPageBreak/>
        <w:t>на применение знаний, умений и навыков в учебных ситуациях и реальных жизненных условиях и отражать:</w:t>
      </w:r>
    </w:p>
    <w:p w:rsidR="007F6B99" w:rsidRPr="007F6B99" w:rsidRDefault="007F6B99" w:rsidP="0043239C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b/>
          <w:sz w:val="28"/>
          <w:szCs w:val="28"/>
        </w:rPr>
      </w:pPr>
      <w:r w:rsidRPr="007F6B99">
        <w:rPr>
          <w:b/>
          <w:sz w:val="28"/>
          <w:szCs w:val="28"/>
        </w:rPr>
        <w:t>Понимание взаимосвязи языка, культуры и истории народа, говорящего на нём: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осознание роли русского родного языка в жизни общества и государства, в современном мире;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осознание роли русского родного языка в жизни человека;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осознание языка как развивающегося явления, взаимо</w:t>
      </w:r>
      <w:r w:rsidRPr="00E8287F">
        <w:rPr>
          <w:rFonts w:eastAsia="Calibri"/>
          <w:sz w:val="28"/>
          <w:szCs w:val="28"/>
        </w:rPr>
        <w:t>связи исторического развития языка с историей общества;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осознание национального своеобразия, богатства, выразительности русского родного языка;</w:t>
      </w:r>
    </w:p>
    <w:p w:rsidR="007F6B99" w:rsidRPr="00E8287F" w:rsidRDefault="007F6B99" w:rsidP="00E8287F">
      <w:pPr>
        <w:pStyle w:val="a3"/>
        <w:numPr>
          <w:ilvl w:val="0"/>
          <w:numId w:val="10"/>
        </w:numPr>
        <w:ind w:left="709" w:hanging="283"/>
        <w:jc w:val="both"/>
        <w:rPr>
          <w:rFonts w:eastAsia="Calibri"/>
          <w:sz w:val="28"/>
          <w:szCs w:val="28"/>
          <w:lang w:eastAsia="en-US"/>
        </w:rPr>
      </w:pPr>
      <w:r w:rsidRPr="00E8287F">
        <w:rPr>
          <w:rFonts w:eastAsia="Calibri"/>
          <w:sz w:val="28"/>
          <w:szCs w:val="28"/>
          <w:lang w:eastAsia="en-US"/>
        </w:rPr>
        <w:t xml:space="preserve"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7F6B99" w:rsidRPr="00E8287F" w:rsidRDefault="007F6B99" w:rsidP="00E8287F">
      <w:pPr>
        <w:pStyle w:val="a3"/>
        <w:numPr>
          <w:ilvl w:val="0"/>
          <w:numId w:val="10"/>
        </w:numPr>
        <w:ind w:left="709" w:hanging="283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E8287F">
        <w:rPr>
          <w:rFonts w:eastAsia="Calibri"/>
          <w:sz w:val="28"/>
          <w:szCs w:val="28"/>
          <w:lang w:eastAsia="en-US"/>
        </w:rPr>
        <w:t>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rFonts w:eastAsia="Calibri"/>
          <w:sz w:val="28"/>
          <w:szCs w:val="28"/>
        </w:rPr>
        <w:t xml:space="preserve">понимание причин изменений в словарном составе языка, перераспределения пластов лексики между активным и пассивным </w:t>
      </w:r>
      <w:r w:rsidRPr="00E8287F">
        <w:rPr>
          <w:rFonts w:eastAsia="Calibri"/>
          <w:sz w:val="28"/>
          <w:szCs w:val="28"/>
        </w:rPr>
        <w:lastRenderedPageBreak/>
        <w:t xml:space="preserve">запасом слов; определение значения устаревших слов с национально-культурным компонентом; </w:t>
      </w:r>
      <w:r w:rsidRPr="00E8287F">
        <w:rPr>
          <w:sz w:val="28"/>
          <w:szCs w:val="28"/>
        </w:rPr>
        <w:t xml:space="preserve">определение значения современных </w:t>
      </w:r>
      <w:r w:rsidRPr="00E8287F">
        <w:rPr>
          <w:rFonts w:eastAsia="Calibri"/>
          <w:sz w:val="28"/>
          <w:szCs w:val="28"/>
        </w:rPr>
        <w:t>неологизмов,</w:t>
      </w:r>
      <w:r w:rsidRPr="00E8287F">
        <w:rPr>
          <w:sz w:val="28"/>
          <w:szCs w:val="28"/>
        </w:rPr>
        <w:t xml:space="preserve"> характеристика неологизмов по сфере употребления и стилистической окраске;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7F6B99" w:rsidRPr="00E8287F" w:rsidRDefault="007F6B99" w:rsidP="00E8287F">
      <w:pPr>
        <w:pStyle w:val="a3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 w:rsidRPr="00E8287F">
        <w:rPr>
          <w:rFonts w:eastAsia="Calibri"/>
          <w:sz w:val="28"/>
          <w:szCs w:val="28"/>
          <w:lang w:eastAsia="en-US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0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 xml:space="preserve"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E8287F">
        <w:rPr>
          <w:rFonts w:eastAsia="Calibri"/>
          <w:sz w:val="28"/>
          <w:szCs w:val="28"/>
        </w:rPr>
        <w:t>эпитетов, метафор и сравнений.</w:t>
      </w:r>
    </w:p>
    <w:p w:rsidR="007F6B99" w:rsidRPr="007F6B99" w:rsidRDefault="007F6B99" w:rsidP="0043239C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7F6B99">
        <w:rPr>
          <w:b/>
          <w:sz w:val="28"/>
          <w:szCs w:val="28"/>
        </w:rPr>
        <w:t>2.Овладение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осознание важности соблюдения норм современного русского литературного языка для культурного человека;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 xml:space="preserve">соблюдение на письме и в устной речи норм современного русского литературного языка и правил речевого этикета; 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 xml:space="preserve">стремление к речевому самосовершенствованию; 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формирование ответственности за языковую культуру как общечеловеческую ценность;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b/>
          <w:sz w:val="28"/>
          <w:szCs w:val="28"/>
        </w:rPr>
        <w:lastRenderedPageBreak/>
        <w:t>соблюдение основных орфоэпических и акцентологических норм современного русского литературного языка</w:t>
      </w:r>
      <w:r w:rsidRPr="00E8287F">
        <w:rPr>
          <w:sz w:val="28"/>
          <w:szCs w:val="28"/>
        </w:rPr>
        <w:t xml:space="preserve">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E8287F">
        <w:rPr>
          <w:i/>
          <w:sz w:val="28"/>
          <w:szCs w:val="28"/>
        </w:rPr>
        <w:t>ж</w:t>
      </w:r>
      <w:r w:rsidRPr="00E8287F">
        <w:rPr>
          <w:sz w:val="28"/>
          <w:szCs w:val="28"/>
        </w:rPr>
        <w:t xml:space="preserve"> и </w:t>
      </w:r>
      <w:r w:rsidRPr="00E8287F">
        <w:rPr>
          <w:i/>
          <w:sz w:val="28"/>
          <w:szCs w:val="28"/>
        </w:rPr>
        <w:t>ш</w:t>
      </w:r>
      <w:r w:rsidRPr="00E8287F">
        <w:rPr>
          <w:sz w:val="28"/>
          <w:szCs w:val="28"/>
        </w:rPr>
        <w:t xml:space="preserve">; произношение сочетания </w:t>
      </w:r>
      <w:r w:rsidRPr="00E8287F">
        <w:rPr>
          <w:i/>
          <w:sz w:val="28"/>
          <w:szCs w:val="28"/>
        </w:rPr>
        <w:t>чн</w:t>
      </w:r>
      <w:r w:rsidRPr="00E8287F">
        <w:rPr>
          <w:sz w:val="28"/>
          <w:szCs w:val="28"/>
        </w:rPr>
        <w:t xml:space="preserve"> и </w:t>
      </w:r>
      <w:r w:rsidRPr="00E8287F">
        <w:rPr>
          <w:i/>
          <w:sz w:val="28"/>
          <w:szCs w:val="28"/>
        </w:rPr>
        <w:t>чт</w:t>
      </w:r>
      <w:r w:rsidRPr="00E8287F">
        <w:rPr>
          <w:sz w:val="28"/>
          <w:szCs w:val="28"/>
        </w:rPr>
        <w:t>; произношение женских отчеств на -</w:t>
      </w:r>
      <w:r w:rsidRPr="00E8287F">
        <w:rPr>
          <w:i/>
          <w:sz w:val="28"/>
          <w:szCs w:val="28"/>
        </w:rPr>
        <w:t>ична</w:t>
      </w:r>
      <w:r w:rsidRPr="00E8287F">
        <w:rPr>
          <w:sz w:val="28"/>
          <w:szCs w:val="28"/>
        </w:rPr>
        <w:t>, -</w:t>
      </w:r>
      <w:r w:rsidRPr="00E8287F">
        <w:rPr>
          <w:i/>
          <w:sz w:val="28"/>
          <w:szCs w:val="28"/>
        </w:rPr>
        <w:t>инична</w:t>
      </w:r>
      <w:r w:rsidRPr="00E8287F">
        <w:rPr>
          <w:sz w:val="28"/>
          <w:szCs w:val="28"/>
        </w:rPr>
        <w:t xml:space="preserve">; произношение твердого [н] перед мягкими [ф'] и [в']; произношение мягкого [н] перед </w:t>
      </w:r>
      <w:r w:rsidRPr="00E8287F">
        <w:rPr>
          <w:i/>
          <w:sz w:val="28"/>
          <w:szCs w:val="28"/>
        </w:rPr>
        <w:t>ч</w:t>
      </w:r>
      <w:r w:rsidRPr="00E8287F">
        <w:rPr>
          <w:sz w:val="28"/>
          <w:szCs w:val="28"/>
        </w:rPr>
        <w:t xml:space="preserve"> и </w:t>
      </w:r>
      <w:r w:rsidRPr="00E8287F">
        <w:rPr>
          <w:i/>
          <w:sz w:val="28"/>
          <w:szCs w:val="28"/>
        </w:rPr>
        <w:t>щ</w:t>
      </w:r>
      <w:r w:rsidRPr="00E8287F">
        <w:rPr>
          <w:sz w:val="28"/>
          <w:szCs w:val="28"/>
        </w:rPr>
        <w:t>.; постановка ударения в отдельных грамматических формах имён существительных, прилагательных; глаголов(в рамках изученного); в словоформах с непроизводными предлогами‚ в заимствованных словах;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осознание смыслоразличительной роли ударения на примере омографов;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различение произносительных различий в русском языке, обусловленных темпом речи и стилями речи;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употребление слов с учётом стилистических вариантов орфоэпической нормы;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понимание активных процессов в области произношения и ударения;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b/>
          <w:sz w:val="28"/>
          <w:szCs w:val="28"/>
        </w:rPr>
        <w:t xml:space="preserve">соблюдение основных лексических норм современного русского литературного языка: </w:t>
      </w:r>
      <w:r w:rsidRPr="00E8287F">
        <w:rPr>
          <w:sz w:val="28"/>
          <w:szCs w:val="28"/>
        </w:rPr>
        <w:t>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 xml:space="preserve">различение стилистических вариантов лексической нормы; 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употребление синонимов, антонимов‚ омонимов с учётом стилистических вариантов лексической нормы;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различение типичных речевых ошибок;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редактирование текста с целью исправления речевых ошибок;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b/>
          <w:sz w:val="28"/>
          <w:szCs w:val="28"/>
        </w:rPr>
      </w:pPr>
      <w:r w:rsidRPr="00E8287F">
        <w:rPr>
          <w:sz w:val="28"/>
          <w:szCs w:val="28"/>
        </w:rPr>
        <w:t>выявление и исправление речевых ошибок в устной речи;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b/>
          <w:sz w:val="28"/>
          <w:szCs w:val="28"/>
        </w:rPr>
        <w:t xml:space="preserve">соблюдение основных грамматических норм современного русского литературного языка: </w:t>
      </w:r>
      <w:r w:rsidRPr="00E8287F">
        <w:rPr>
          <w:sz w:val="28"/>
          <w:szCs w:val="28"/>
        </w:rPr>
        <w:t xml:space="preserve">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</w:t>
      </w:r>
      <w:r w:rsidRPr="00E8287F">
        <w:rPr>
          <w:sz w:val="28"/>
          <w:szCs w:val="28"/>
        </w:rPr>
        <w:lastRenderedPageBreak/>
        <w:t xml:space="preserve">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склонение местоимений‚ порядковых и количественных числительных;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E8287F">
        <w:rPr>
          <w:i/>
          <w:sz w:val="28"/>
          <w:szCs w:val="28"/>
        </w:rPr>
        <w:t>благодаря, согласно, вопреки</w:t>
      </w:r>
      <w:r w:rsidRPr="00E8287F">
        <w:rPr>
          <w:sz w:val="28"/>
          <w:szCs w:val="28"/>
        </w:rPr>
        <w:t xml:space="preserve">; употребление предлогов </w:t>
      </w:r>
      <w:r w:rsidRPr="00E8287F">
        <w:rPr>
          <w:i/>
          <w:sz w:val="28"/>
          <w:szCs w:val="28"/>
        </w:rPr>
        <w:t>о</w:t>
      </w:r>
      <w:r w:rsidRPr="00E8287F">
        <w:rPr>
          <w:sz w:val="28"/>
          <w:szCs w:val="28"/>
        </w:rPr>
        <w:t xml:space="preserve">‚ </w:t>
      </w:r>
      <w:r w:rsidRPr="00E8287F">
        <w:rPr>
          <w:i/>
          <w:sz w:val="28"/>
          <w:szCs w:val="28"/>
        </w:rPr>
        <w:t>по</w:t>
      </w:r>
      <w:r w:rsidRPr="00E8287F">
        <w:rPr>
          <w:sz w:val="28"/>
          <w:szCs w:val="28"/>
        </w:rPr>
        <w:t xml:space="preserve">‚ </w:t>
      </w:r>
      <w:r w:rsidRPr="00E8287F">
        <w:rPr>
          <w:i/>
          <w:sz w:val="28"/>
          <w:szCs w:val="28"/>
        </w:rPr>
        <w:t>из</w:t>
      </w:r>
      <w:r w:rsidRPr="00E8287F">
        <w:rPr>
          <w:sz w:val="28"/>
          <w:szCs w:val="28"/>
        </w:rPr>
        <w:t xml:space="preserve">‚ </w:t>
      </w:r>
      <w:r w:rsidRPr="00E8287F">
        <w:rPr>
          <w:i/>
          <w:sz w:val="28"/>
          <w:szCs w:val="28"/>
        </w:rPr>
        <w:t>с</w:t>
      </w:r>
      <w:r w:rsidRPr="00E8287F">
        <w:rPr>
          <w:sz w:val="28"/>
          <w:szCs w:val="28"/>
        </w:rPr>
        <w:t xml:space="preserve"> в составе словосочетания‚ употребление предлога </w:t>
      </w:r>
      <w:r w:rsidRPr="00E8287F">
        <w:rPr>
          <w:i/>
          <w:sz w:val="28"/>
          <w:szCs w:val="28"/>
        </w:rPr>
        <w:t>по</w:t>
      </w:r>
      <w:r w:rsidRPr="00E8287F">
        <w:rPr>
          <w:sz w:val="28"/>
          <w:szCs w:val="28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 видов;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определение типичных грамматических ошибок в речи;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 w:rsidRPr="00E8287F">
        <w:rPr>
          <w:i/>
          <w:sz w:val="28"/>
          <w:szCs w:val="28"/>
        </w:rPr>
        <w:t>–а(-я)</w:t>
      </w:r>
      <w:r w:rsidRPr="00E8287F">
        <w:rPr>
          <w:sz w:val="28"/>
          <w:szCs w:val="28"/>
        </w:rPr>
        <w:t xml:space="preserve">, </w:t>
      </w:r>
      <w:r w:rsidRPr="00E8287F">
        <w:rPr>
          <w:i/>
          <w:sz w:val="28"/>
          <w:szCs w:val="28"/>
        </w:rPr>
        <w:t>-ы(и)</w:t>
      </w:r>
      <w:r w:rsidRPr="00E8287F">
        <w:rPr>
          <w:sz w:val="28"/>
          <w:szCs w:val="28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выявление и исправление грамматических ошибок в устной речи;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b/>
          <w:sz w:val="28"/>
          <w:szCs w:val="28"/>
        </w:rPr>
        <w:t xml:space="preserve">соблюдение основных норм русского речевого этикета: </w:t>
      </w:r>
      <w:r w:rsidRPr="00E8287F">
        <w:rPr>
          <w:sz w:val="28"/>
          <w:szCs w:val="28"/>
        </w:rPr>
        <w:t xml:space="preserve">этикетные формы и формулы обращения; этикетные формы обращения в </w:t>
      </w:r>
      <w:r w:rsidRPr="00E8287F">
        <w:rPr>
          <w:sz w:val="28"/>
          <w:szCs w:val="28"/>
        </w:rPr>
        <w:lastRenderedPageBreak/>
        <w:t xml:space="preserve">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соблюдение русской этикетной вербальной и невербальной манеры общения;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использование в общении этикетных речевых тактик и приёмов‚ помогающих противостоять речевой агрессии;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использование при общении в электронной среде этики и русского речевого этикета;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соблюдение норм русского этикетного речевого поведения в ситуациях делового общения;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понимание активных процессов в русском речевом этикете;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b/>
          <w:sz w:val="28"/>
          <w:szCs w:val="28"/>
        </w:rPr>
        <w:t xml:space="preserve">соблюдение основных орфографических норм современного русского литературного языка </w:t>
      </w:r>
      <w:r w:rsidRPr="00E8287F">
        <w:rPr>
          <w:sz w:val="28"/>
          <w:szCs w:val="28"/>
        </w:rPr>
        <w:t>(в рамках изученного в основном курсе);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b/>
          <w:sz w:val="28"/>
          <w:szCs w:val="28"/>
        </w:rPr>
        <w:t xml:space="preserve">соблюдение основных пунктуационных норм современного русского литературного языки </w:t>
      </w:r>
      <w:r w:rsidRPr="00E8287F">
        <w:rPr>
          <w:sz w:val="28"/>
          <w:szCs w:val="28"/>
        </w:rPr>
        <w:t>(в рамках изученного в основном курсе);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 xml:space="preserve">использование толковых, в том числе мультимедийных, словарей для определения лексического значения слова, особенностей употребления; 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1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7F6B99" w:rsidRPr="007F6B99" w:rsidRDefault="007F6B99" w:rsidP="0043239C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7F6B99">
        <w:rPr>
          <w:b/>
          <w:sz w:val="28"/>
          <w:szCs w:val="28"/>
        </w:rPr>
        <w:t>3.Совершенствование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rFonts w:eastAsia="Calibri"/>
          <w:sz w:val="28"/>
          <w:szCs w:val="28"/>
        </w:rPr>
      </w:pPr>
      <w:r w:rsidRPr="00E8287F">
        <w:rPr>
          <w:sz w:val="28"/>
          <w:szCs w:val="28"/>
        </w:rPr>
        <w:t xml:space="preserve">владение различными видами чтения (просмотровым, ознакомительным, изучающим, поисковым) учебно-научных, художественных, </w:t>
      </w:r>
      <w:r w:rsidRPr="00E8287F">
        <w:rPr>
          <w:sz w:val="28"/>
          <w:szCs w:val="28"/>
        </w:rPr>
        <w:lastRenderedPageBreak/>
        <w:t>публицистических текстов различных функционально-смысловых типов речи;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проведение 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владение правилами информационной безопасности при общении в социальных сетях;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участие в беседе, споре, владение правилами корректного речевого поведения в споре;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 xml:space="preserve">создание устных и письменных текстов аргументативного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lastRenderedPageBreak/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фактуальной и подтекстовой информации текста, его сильных позиций; 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создание объявлений (в устной и письменной форме); деловых писем;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7F6B99" w:rsidRPr="00E8287F" w:rsidRDefault="007F6B99" w:rsidP="00E8287F">
      <w:pPr>
        <w:pStyle w:val="a3"/>
        <w:widowControl w:val="0"/>
        <w:numPr>
          <w:ilvl w:val="0"/>
          <w:numId w:val="12"/>
        </w:numPr>
        <w:autoSpaceDE w:val="0"/>
        <w:autoSpaceDN w:val="0"/>
        <w:ind w:left="709" w:hanging="283"/>
        <w:jc w:val="both"/>
        <w:rPr>
          <w:sz w:val="28"/>
          <w:szCs w:val="28"/>
        </w:rPr>
      </w:pPr>
      <w:r w:rsidRPr="00E8287F">
        <w:rPr>
          <w:sz w:val="28"/>
          <w:szCs w:val="28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43239C" w:rsidRPr="0043239C" w:rsidRDefault="0043239C" w:rsidP="0043239C">
      <w:pPr>
        <w:ind w:firstLine="709"/>
        <w:jc w:val="center"/>
        <w:rPr>
          <w:b/>
          <w:sz w:val="28"/>
          <w:szCs w:val="28"/>
        </w:rPr>
      </w:pPr>
    </w:p>
    <w:p w:rsidR="007F6B99" w:rsidRPr="0043239C" w:rsidRDefault="007F6B99" w:rsidP="0043239C">
      <w:pPr>
        <w:ind w:firstLine="709"/>
        <w:jc w:val="center"/>
        <w:rPr>
          <w:b/>
          <w:sz w:val="28"/>
          <w:szCs w:val="28"/>
        </w:rPr>
      </w:pPr>
      <w:r w:rsidRPr="0043239C">
        <w:rPr>
          <w:b/>
          <w:sz w:val="28"/>
          <w:szCs w:val="28"/>
        </w:rPr>
        <w:t>Содержание учебного предмета</w:t>
      </w:r>
    </w:p>
    <w:p w:rsidR="007F6B99" w:rsidRPr="0043239C" w:rsidRDefault="007F1501" w:rsidP="004323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39C">
        <w:rPr>
          <w:sz w:val="28"/>
          <w:szCs w:val="28"/>
        </w:rPr>
        <w:t>Содержание курса «Русский родной язык» ориентировано на сопровождение и поддержку основного курса русского языка и направлено на удовлетворение потребности обучающихся в изучении родного языка как инструмента познания национальной культуры и самореализации в ней.</w:t>
      </w:r>
    </w:p>
    <w:p w:rsidR="007F6B99" w:rsidRPr="0043239C" w:rsidRDefault="007F6B99" w:rsidP="004323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239C">
        <w:rPr>
          <w:rFonts w:eastAsia="Calibri"/>
          <w:sz w:val="28"/>
          <w:szCs w:val="28"/>
          <w:lang w:eastAsia="en-US"/>
        </w:rPr>
        <w:t>В курсе русского родного языка актуализируются следующие цели:</w:t>
      </w:r>
    </w:p>
    <w:p w:rsidR="007F6B99" w:rsidRPr="0043239C" w:rsidRDefault="007F6B99" w:rsidP="0043239C">
      <w:pPr>
        <w:pStyle w:val="a3"/>
        <w:numPr>
          <w:ilvl w:val="0"/>
          <w:numId w:val="2"/>
        </w:numPr>
        <w:ind w:left="1134" w:hanging="425"/>
        <w:jc w:val="both"/>
        <w:rPr>
          <w:rFonts w:eastAsia="Calibri"/>
          <w:sz w:val="28"/>
          <w:szCs w:val="28"/>
          <w:lang w:eastAsia="en-US"/>
        </w:rPr>
      </w:pPr>
      <w:r w:rsidRPr="0043239C">
        <w:rPr>
          <w:rFonts w:eastAsia="Calibri"/>
          <w:sz w:val="28"/>
          <w:szCs w:val="28"/>
          <w:lang w:eastAsia="en-US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7F6B99" w:rsidRPr="0043239C" w:rsidRDefault="007F6B99" w:rsidP="0043239C">
      <w:pPr>
        <w:pStyle w:val="a3"/>
        <w:numPr>
          <w:ilvl w:val="0"/>
          <w:numId w:val="2"/>
        </w:numPr>
        <w:ind w:left="1134" w:hanging="425"/>
        <w:jc w:val="both"/>
        <w:rPr>
          <w:rFonts w:eastAsia="Calibri"/>
          <w:sz w:val="28"/>
          <w:szCs w:val="28"/>
          <w:lang w:eastAsia="en-US"/>
        </w:rPr>
      </w:pPr>
      <w:r w:rsidRPr="0043239C">
        <w:rPr>
          <w:rFonts w:eastAsia="Calibri"/>
          <w:sz w:val="28"/>
          <w:szCs w:val="28"/>
          <w:lang w:eastAsia="en-US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F6B99" w:rsidRPr="0043239C" w:rsidRDefault="007F6B99" w:rsidP="0043239C">
      <w:pPr>
        <w:pStyle w:val="a3"/>
        <w:numPr>
          <w:ilvl w:val="0"/>
          <w:numId w:val="2"/>
        </w:numPr>
        <w:ind w:left="1134" w:hanging="425"/>
        <w:jc w:val="both"/>
        <w:rPr>
          <w:rFonts w:eastAsia="Calibri"/>
          <w:sz w:val="28"/>
          <w:szCs w:val="28"/>
          <w:lang w:eastAsia="en-US"/>
        </w:rPr>
      </w:pPr>
      <w:r w:rsidRPr="0043239C">
        <w:rPr>
          <w:rFonts w:eastAsia="Calibri"/>
          <w:sz w:val="28"/>
          <w:szCs w:val="28"/>
          <w:lang w:eastAsia="en-US"/>
        </w:rPr>
        <w:t xml:space="preserve"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</w:t>
      </w:r>
      <w:r w:rsidRPr="0043239C">
        <w:rPr>
          <w:rFonts w:eastAsia="Calibri"/>
          <w:sz w:val="28"/>
          <w:szCs w:val="28"/>
          <w:lang w:eastAsia="en-US"/>
        </w:rPr>
        <w:lastRenderedPageBreak/>
        <w:t>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7F6B99" w:rsidRPr="0043239C" w:rsidRDefault="007F6B99" w:rsidP="0043239C">
      <w:pPr>
        <w:pStyle w:val="a3"/>
        <w:numPr>
          <w:ilvl w:val="0"/>
          <w:numId w:val="2"/>
        </w:numPr>
        <w:ind w:left="1134" w:hanging="425"/>
        <w:jc w:val="both"/>
        <w:rPr>
          <w:rFonts w:eastAsia="Calibri"/>
          <w:sz w:val="28"/>
          <w:szCs w:val="28"/>
          <w:lang w:eastAsia="en-US"/>
        </w:rPr>
      </w:pPr>
      <w:r w:rsidRPr="0043239C">
        <w:rPr>
          <w:rFonts w:eastAsia="Calibri"/>
          <w:sz w:val="28"/>
          <w:szCs w:val="28"/>
          <w:lang w:eastAsia="en-US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F6B99" w:rsidRPr="0043239C" w:rsidRDefault="007F6B99" w:rsidP="0043239C">
      <w:pPr>
        <w:pStyle w:val="a3"/>
        <w:numPr>
          <w:ilvl w:val="0"/>
          <w:numId w:val="2"/>
        </w:numPr>
        <w:ind w:left="1134" w:hanging="425"/>
        <w:jc w:val="both"/>
        <w:rPr>
          <w:rFonts w:eastAsia="Calibri"/>
          <w:sz w:val="28"/>
          <w:szCs w:val="28"/>
          <w:lang w:eastAsia="en-US"/>
        </w:rPr>
      </w:pPr>
      <w:r w:rsidRPr="0043239C">
        <w:rPr>
          <w:rFonts w:eastAsia="Calibri"/>
          <w:sz w:val="28"/>
          <w:szCs w:val="28"/>
          <w:lang w:eastAsia="en-US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F1501" w:rsidRPr="0043239C" w:rsidRDefault="007F1501" w:rsidP="0043239C">
      <w:pPr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43239C">
        <w:rPr>
          <w:rFonts w:eastAsia="Calibri"/>
          <w:sz w:val="28"/>
          <w:szCs w:val="28"/>
          <w:lang w:eastAsia="en-US"/>
        </w:rPr>
        <w:t xml:space="preserve">В содержании курса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:rsidR="007F1501" w:rsidRPr="007F1501" w:rsidRDefault="007F1501" w:rsidP="004323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F1501">
        <w:rPr>
          <w:rFonts w:eastAsia="Calibri"/>
          <w:sz w:val="28"/>
          <w:szCs w:val="28"/>
          <w:lang w:eastAsia="en-US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7F1501" w:rsidRDefault="007F1501" w:rsidP="004323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1501">
        <w:rPr>
          <w:rFonts w:eastAsia="Calibri"/>
          <w:sz w:val="28"/>
          <w:szCs w:val="28"/>
          <w:lang w:eastAsia="en-US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</w:t>
      </w:r>
      <w:r w:rsidRPr="0043239C">
        <w:rPr>
          <w:rFonts w:eastAsia="Calibri"/>
          <w:sz w:val="28"/>
          <w:szCs w:val="28"/>
          <w:lang w:eastAsia="en-US"/>
        </w:rPr>
        <w:t>об</w:t>
      </w:r>
      <w:r w:rsidRPr="007F1501">
        <w:rPr>
          <w:rFonts w:eastAsia="Calibri"/>
          <w:sz w:val="28"/>
          <w:szCs w:val="28"/>
          <w:lang w:eastAsia="en-US"/>
        </w:rPr>
        <w:t>уча</w:t>
      </w:r>
      <w:r w:rsidRPr="0043239C">
        <w:rPr>
          <w:rFonts w:eastAsia="Calibri"/>
          <w:sz w:val="28"/>
          <w:szCs w:val="28"/>
          <w:lang w:eastAsia="en-US"/>
        </w:rPr>
        <w:t>ю</w:t>
      </w:r>
      <w:r w:rsidRPr="007F1501">
        <w:rPr>
          <w:rFonts w:eastAsia="Calibri"/>
          <w:sz w:val="28"/>
          <w:szCs w:val="28"/>
          <w:lang w:eastAsia="en-US"/>
        </w:rPr>
        <w:t>щихся, пониманию важнейших социокультурных функций языковой кодификации.</w:t>
      </w:r>
    </w:p>
    <w:p w:rsidR="00D35E6E" w:rsidRPr="007D09D0" w:rsidRDefault="00D35E6E" w:rsidP="00D35E6E">
      <w:pPr>
        <w:spacing w:before="240"/>
        <w:outlineLvl w:val="0"/>
        <w:rPr>
          <w:b/>
        </w:rPr>
      </w:pPr>
    </w:p>
    <w:p w:rsidR="00D35E6E" w:rsidRDefault="00D35E6E" w:rsidP="00D35E6E">
      <w:pPr>
        <w:pStyle w:val="Style1"/>
        <w:widowControl/>
        <w:spacing w:line="276" w:lineRule="auto"/>
        <w:jc w:val="center"/>
        <w:rPr>
          <w:b/>
        </w:rPr>
      </w:pPr>
      <w:r w:rsidRPr="007D09D0">
        <w:rPr>
          <w:b/>
        </w:rPr>
        <w:t>УЧЕБНО-</w:t>
      </w:r>
      <w:r w:rsidRPr="007D09D0">
        <w:rPr>
          <w:rStyle w:val="FontStyle13"/>
          <w:b/>
        </w:rPr>
        <w:t>ТЕМАТИЧЕСКОЕ ПЛАНИРОВАНИЕ</w:t>
      </w:r>
    </w:p>
    <w:p w:rsidR="00D35E6E" w:rsidRDefault="00D35E6E" w:rsidP="00D35E6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6"/>
        <w:gridCol w:w="5679"/>
        <w:gridCol w:w="3268"/>
      </w:tblGrid>
      <w:tr w:rsidR="00D35E6E" w:rsidTr="00BD3E46">
        <w:tc>
          <w:tcPr>
            <w:tcW w:w="817" w:type="dxa"/>
          </w:tcPr>
          <w:p w:rsidR="00D35E6E" w:rsidRDefault="00D35E6E" w:rsidP="00BD3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304" w:type="dxa"/>
          </w:tcPr>
          <w:p w:rsidR="00D35E6E" w:rsidRDefault="00D35E6E" w:rsidP="00BD3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</w:p>
        </w:tc>
        <w:tc>
          <w:tcPr>
            <w:tcW w:w="3561" w:type="dxa"/>
          </w:tcPr>
          <w:p w:rsidR="00D35E6E" w:rsidRDefault="00D35E6E" w:rsidP="00BD3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D35E6E" w:rsidTr="00BD3E46">
        <w:tc>
          <w:tcPr>
            <w:tcW w:w="817" w:type="dxa"/>
          </w:tcPr>
          <w:p w:rsidR="00D35E6E" w:rsidRDefault="00D35E6E" w:rsidP="00BD3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4" w:type="dxa"/>
          </w:tcPr>
          <w:p w:rsidR="00D35E6E" w:rsidRPr="007D09D0" w:rsidRDefault="00D35E6E" w:rsidP="00BD3E46">
            <w:pPr>
              <w:spacing w:line="360" w:lineRule="auto"/>
              <w:ind w:firstLine="709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Язык и культура </w:t>
            </w:r>
          </w:p>
          <w:p w:rsidR="00D35E6E" w:rsidRDefault="00D35E6E" w:rsidP="00BD3E4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35E6E" w:rsidRDefault="00D35E6E" w:rsidP="00BD3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</w:tr>
      <w:tr w:rsidR="00D35E6E" w:rsidTr="00BD3E46">
        <w:tc>
          <w:tcPr>
            <w:tcW w:w="817" w:type="dxa"/>
          </w:tcPr>
          <w:p w:rsidR="00D35E6E" w:rsidRDefault="00D35E6E" w:rsidP="00BD3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04" w:type="dxa"/>
          </w:tcPr>
          <w:p w:rsidR="00D35E6E" w:rsidRPr="007D09D0" w:rsidRDefault="00D35E6E" w:rsidP="00BD3E46">
            <w:pPr>
              <w:spacing w:line="360" w:lineRule="auto"/>
              <w:ind w:firstLine="709"/>
              <w:rPr>
                <w:rFonts w:eastAsia="Calibri"/>
                <w:b/>
                <w:sz w:val="24"/>
                <w:szCs w:val="24"/>
              </w:rPr>
            </w:pPr>
            <w:r w:rsidRPr="007D09D0">
              <w:rPr>
                <w:rFonts w:eastAsia="Calibri"/>
                <w:b/>
                <w:sz w:val="24"/>
                <w:szCs w:val="24"/>
              </w:rPr>
              <w:t xml:space="preserve">Культура речи </w:t>
            </w:r>
          </w:p>
          <w:p w:rsidR="00D35E6E" w:rsidRDefault="00D35E6E" w:rsidP="00BD3E4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35E6E" w:rsidRDefault="00D35E6E" w:rsidP="00BD3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ч</w:t>
            </w:r>
          </w:p>
        </w:tc>
      </w:tr>
      <w:tr w:rsidR="00D35E6E" w:rsidTr="00BD3E46">
        <w:tc>
          <w:tcPr>
            <w:tcW w:w="817" w:type="dxa"/>
          </w:tcPr>
          <w:p w:rsidR="00D35E6E" w:rsidRDefault="00D35E6E" w:rsidP="00BD3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4" w:type="dxa"/>
          </w:tcPr>
          <w:p w:rsidR="00D35E6E" w:rsidRPr="007D09D0" w:rsidRDefault="00D35E6E" w:rsidP="00BD3E46">
            <w:pPr>
              <w:spacing w:line="360" w:lineRule="auto"/>
              <w:ind w:firstLine="709"/>
              <w:rPr>
                <w:rFonts w:eastAsia="Calibri"/>
                <w:b/>
                <w:sz w:val="24"/>
                <w:szCs w:val="24"/>
              </w:rPr>
            </w:pPr>
            <w:r w:rsidRPr="007D09D0">
              <w:rPr>
                <w:rFonts w:eastAsia="Calibri"/>
                <w:b/>
                <w:sz w:val="24"/>
                <w:szCs w:val="24"/>
              </w:rPr>
              <w:t>Реч</w:t>
            </w:r>
            <w:r>
              <w:rPr>
                <w:rFonts w:eastAsia="Calibri"/>
                <w:b/>
                <w:sz w:val="24"/>
                <w:szCs w:val="24"/>
              </w:rPr>
              <w:t xml:space="preserve">ь. Речевая деятельность. Текст </w:t>
            </w:r>
          </w:p>
          <w:p w:rsidR="00D35E6E" w:rsidRDefault="00D35E6E" w:rsidP="00BD3E46">
            <w:pPr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35E6E" w:rsidRDefault="00D35E6E" w:rsidP="00BD3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</w:t>
            </w:r>
          </w:p>
        </w:tc>
      </w:tr>
      <w:tr w:rsidR="00D35E6E" w:rsidTr="00BD3E46">
        <w:tc>
          <w:tcPr>
            <w:tcW w:w="817" w:type="dxa"/>
          </w:tcPr>
          <w:p w:rsidR="00D35E6E" w:rsidRDefault="00D35E6E" w:rsidP="00BD3E46">
            <w:pPr>
              <w:rPr>
                <w:sz w:val="24"/>
                <w:szCs w:val="24"/>
              </w:rPr>
            </w:pPr>
          </w:p>
        </w:tc>
        <w:tc>
          <w:tcPr>
            <w:tcW w:w="6304" w:type="dxa"/>
          </w:tcPr>
          <w:p w:rsidR="00D35E6E" w:rsidRDefault="00D35E6E" w:rsidP="00BD3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561" w:type="dxa"/>
          </w:tcPr>
          <w:p w:rsidR="00D35E6E" w:rsidRDefault="00D35E6E" w:rsidP="00BD3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часов</w:t>
            </w:r>
          </w:p>
        </w:tc>
      </w:tr>
    </w:tbl>
    <w:p w:rsidR="00D35E6E" w:rsidRDefault="00D35E6E" w:rsidP="00D35E6E">
      <w:pPr>
        <w:spacing w:before="240"/>
        <w:jc w:val="center"/>
        <w:outlineLvl w:val="0"/>
        <w:rPr>
          <w:b/>
        </w:rPr>
      </w:pPr>
    </w:p>
    <w:p w:rsidR="00D35E6E" w:rsidRDefault="00D35E6E" w:rsidP="00BC15F3">
      <w:pPr>
        <w:jc w:val="both"/>
        <w:rPr>
          <w:rFonts w:eastAsia="Calibri"/>
          <w:sz w:val="28"/>
          <w:szCs w:val="28"/>
          <w:lang w:eastAsia="en-US"/>
        </w:rPr>
      </w:pPr>
    </w:p>
    <w:p w:rsidR="00932529" w:rsidRDefault="00932529" w:rsidP="00932529">
      <w:pPr>
        <w:ind w:firstLine="709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932529" w:rsidRPr="0043239C" w:rsidRDefault="00932529" w:rsidP="00932529">
      <w:pPr>
        <w:ind w:firstLine="709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43239C">
        <w:rPr>
          <w:rFonts w:eastAsia="Calibri"/>
          <w:b/>
          <w:caps/>
          <w:sz w:val="28"/>
          <w:szCs w:val="28"/>
          <w:lang w:eastAsia="en-US"/>
        </w:rPr>
        <w:t xml:space="preserve">Содержание </w:t>
      </w:r>
      <w:r>
        <w:rPr>
          <w:rFonts w:eastAsia="Calibri"/>
          <w:b/>
          <w:caps/>
          <w:sz w:val="28"/>
          <w:szCs w:val="28"/>
          <w:lang w:eastAsia="en-US"/>
        </w:rPr>
        <w:t xml:space="preserve">КУРСА </w:t>
      </w:r>
      <w:r w:rsidRPr="0043239C">
        <w:rPr>
          <w:rFonts w:eastAsia="Calibri"/>
          <w:b/>
          <w:caps/>
          <w:sz w:val="28"/>
          <w:szCs w:val="28"/>
          <w:lang w:eastAsia="en-US"/>
        </w:rPr>
        <w:t xml:space="preserve">«Русский РОДНОЙ язык» </w:t>
      </w:r>
    </w:p>
    <w:p w:rsidR="00932529" w:rsidRDefault="00932529" w:rsidP="004323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2529" w:rsidRPr="00932529" w:rsidRDefault="00932529" w:rsidP="00932529">
      <w:pPr>
        <w:jc w:val="center"/>
        <w:rPr>
          <w:rFonts w:eastAsia="Calibri"/>
          <w:b/>
          <w:sz w:val="28"/>
          <w:szCs w:val="28"/>
        </w:rPr>
      </w:pP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932529">
        <w:rPr>
          <w:rFonts w:eastAsia="Calibri"/>
          <w:b/>
          <w:sz w:val="28"/>
          <w:szCs w:val="28"/>
        </w:rPr>
        <w:t>Раздел 1. Язык и культура (5 ч)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932529">
        <w:rPr>
          <w:rFonts w:eastAsia="Calibri"/>
          <w:b/>
          <w:sz w:val="28"/>
          <w:szCs w:val="28"/>
        </w:rPr>
        <w:t>Раздел 2. Культура речи (6 ч)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b/>
          <w:sz w:val="28"/>
          <w:szCs w:val="28"/>
        </w:rPr>
        <w:lastRenderedPageBreak/>
        <w:t>Основные орфоэпические нормы</w:t>
      </w:r>
      <w:r w:rsidRPr="00932529">
        <w:rPr>
          <w:rFonts w:eastAsia="Calibri"/>
          <w:sz w:val="28"/>
          <w:szCs w:val="28"/>
        </w:rPr>
        <w:t xml:space="preserve"> современного русского литературного языка.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род.п.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спр. на –ить; глаголы звон</w:t>
      </w:r>
      <w:r w:rsidRPr="00932529">
        <w:rPr>
          <w:rFonts w:eastAsia="Calibri"/>
          <w:b/>
          <w:sz w:val="28"/>
          <w:szCs w:val="28"/>
        </w:rPr>
        <w:t>и</w:t>
      </w:r>
      <w:r w:rsidRPr="00932529">
        <w:rPr>
          <w:rFonts w:eastAsia="Calibri"/>
          <w:sz w:val="28"/>
          <w:szCs w:val="28"/>
        </w:rPr>
        <w:t>ть, включ</w:t>
      </w:r>
      <w:r w:rsidRPr="00932529">
        <w:rPr>
          <w:rFonts w:eastAsia="Calibri"/>
          <w:b/>
          <w:sz w:val="28"/>
          <w:szCs w:val="28"/>
        </w:rPr>
        <w:t>и</w:t>
      </w:r>
      <w:r w:rsidRPr="00932529">
        <w:rPr>
          <w:rFonts w:eastAsia="Calibri"/>
          <w:sz w:val="28"/>
          <w:szCs w:val="28"/>
        </w:rPr>
        <w:t>ть и др. Варианты ударения внутри нормы: б</w:t>
      </w:r>
      <w:r w:rsidRPr="00932529">
        <w:rPr>
          <w:rFonts w:eastAsia="Calibri"/>
          <w:b/>
          <w:sz w:val="28"/>
          <w:szCs w:val="28"/>
        </w:rPr>
        <w:t>а</w:t>
      </w:r>
      <w:r w:rsidRPr="00932529">
        <w:rPr>
          <w:rFonts w:eastAsia="Calibri"/>
          <w:sz w:val="28"/>
          <w:szCs w:val="28"/>
        </w:rPr>
        <w:t>ловать – балов</w:t>
      </w:r>
      <w:r w:rsidRPr="00932529">
        <w:rPr>
          <w:rFonts w:eastAsia="Calibri"/>
          <w:b/>
          <w:sz w:val="28"/>
          <w:szCs w:val="28"/>
        </w:rPr>
        <w:t>а</w:t>
      </w:r>
      <w:r w:rsidRPr="00932529">
        <w:rPr>
          <w:rFonts w:eastAsia="Calibri"/>
          <w:sz w:val="28"/>
          <w:szCs w:val="28"/>
        </w:rPr>
        <w:t>ть, обесп</w:t>
      </w:r>
      <w:r w:rsidRPr="00932529">
        <w:rPr>
          <w:rFonts w:eastAsia="Calibri"/>
          <w:b/>
          <w:sz w:val="28"/>
          <w:szCs w:val="28"/>
        </w:rPr>
        <w:t>е</w:t>
      </w:r>
      <w:r w:rsidRPr="00932529">
        <w:rPr>
          <w:rFonts w:eastAsia="Calibri"/>
          <w:sz w:val="28"/>
          <w:szCs w:val="28"/>
        </w:rPr>
        <w:t>чение – обеспеч</w:t>
      </w:r>
      <w:r w:rsidRPr="00932529">
        <w:rPr>
          <w:rFonts w:eastAsia="Calibri"/>
          <w:b/>
          <w:sz w:val="28"/>
          <w:szCs w:val="28"/>
        </w:rPr>
        <w:t>е</w:t>
      </w:r>
      <w:r w:rsidRPr="00932529">
        <w:rPr>
          <w:rFonts w:eastAsia="Calibri"/>
          <w:sz w:val="28"/>
          <w:szCs w:val="28"/>
        </w:rPr>
        <w:t>ние.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b/>
          <w:sz w:val="28"/>
          <w:szCs w:val="28"/>
        </w:rPr>
        <w:t xml:space="preserve">Основные лексические нормы современного русского литературного языка. </w:t>
      </w:r>
      <w:r w:rsidRPr="00932529">
        <w:rPr>
          <w:rFonts w:eastAsia="Calibri"/>
          <w:sz w:val="28"/>
          <w:szCs w:val="28"/>
        </w:rPr>
        <w:t>Синонимы и точность речи. Смысловые‚ стилистические особенности  употребления синонимов.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Антонимы и точность речи. Смысловые‚ стилистические особенности  употребления антонимов.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Типичные речевые ошибки‚ связанные с употреблением синонимов‚ антонимов и лексических омонимов в речи.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b/>
          <w:sz w:val="28"/>
          <w:szCs w:val="28"/>
        </w:rPr>
        <w:t xml:space="preserve">Основные грамматические нормы современного русского литературного языка. </w:t>
      </w:r>
      <w:r w:rsidRPr="00932529">
        <w:rPr>
          <w:rFonts w:eastAsia="Calibri"/>
          <w:sz w:val="28"/>
          <w:szCs w:val="28"/>
        </w:rPr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r w:rsidRPr="00932529">
        <w:rPr>
          <w:rFonts w:eastAsia="Calibri"/>
          <w:i/>
          <w:sz w:val="28"/>
          <w:szCs w:val="28"/>
        </w:rPr>
        <w:t>-а/-я</w:t>
      </w:r>
      <w:r w:rsidRPr="00932529">
        <w:rPr>
          <w:rFonts w:eastAsia="Calibri"/>
          <w:sz w:val="28"/>
          <w:szCs w:val="28"/>
        </w:rPr>
        <w:t xml:space="preserve"> и -</w:t>
      </w:r>
      <w:r w:rsidRPr="00932529">
        <w:rPr>
          <w:rFonts w:eastAsia="Calibri"/>
          <w:i/>
          <w:sz w:val="28"/>
          <w:szCs w:val="28"/>
        </w:rPr>
        <w:t>ы/-и</w:t>
      </w:r>
      <w:r w:rsidRPr="00932529">
        <w:rPr>
          <w:rFonts w:eastAsia="Calibri"/>
          <w:sz w:val="28"/>
          <w:szCs w:val="28"/>
        </w:rPr>
        <w:t xml:space="preserve"> (</w:t>
      </w:r>
      <w:r w:rsidRPr="00932529">
        <w:rPr>
          <w:rFonts w:eastAsia="Calibri"/>
          <w:i/>
          <w:sz w:val="28"/>
          <w:szCs w:val="28"/>
        </w:rPr>
        <w:t>директора, договоры</w:t>
      </w:r>
      <w:r w:rsidRPr="00932529">
        <w:rPr>
          <w:rFonts w:eastAsia="Calibri"/>
          <w:sz w:val="28"/>
          <w:szCs w:val="28"/>
        </w:rPr>
        <w:t xml:space="preserve">); род.п. мн.ч. существительных м. и ср.р. с нулевым окончанием и окончанием </w:t>
      </w:r>
      <w:r w:rsidRPr="00932529">
        <w:rPr>
          <w:rFonts w:eastAsia="Calibri"/>
          <w:i/>
          <w:sz w:val="28"/>
          <w:szCs w:val="28"/>
        </w:rPr>
        <w:t>–ов</w:t>
      </w:r>
      <w:r w:rsidRPr="00932529">
        <w:rPr>
          <w:rFonts w:eastAsia="Calibri"/>
          <w:sz w:val="28"/>
          <w:szCs w:val="28"/>
        </w:rPr>
        <w:t xml:space="preserve"> (</w:t>
      </w:r>
      <w:r w:rsidRPr="00932529">
        <w:rPr>
          <w:rFonts w:eastAsia="Calibri"/>
          <w:i/>
          <w:sz w:val="28"/>
          <w:szCs w:val="28"/>
        </w:rPr>
        <w:t>баклажанов, яблок, гектаров, носков, чулок</w:t>
      </w:r>
      <w:r w:rsidRPr="00932529">
        <w:rPr>
          <w:rFonts w:eastAsia="Calibri"/>
          <w:sz w:val="28"/>
          <w:szCs w:val="28"/>
        </w:rPr>
        <w:t xml:space="preserve">); род.п. мн.ч. существительных ж.р. на </w:t>
      </w:r>
      <w:r w:rsidRPr="00932529">
        <w:rPr>
          <w:rFonts w:eastAsia="Calibri"/>
          <w:i/>
          <w:sz w:val="28"/>
          <w:szCs w:val="28"/>
        </w:rPr>
        <w:t>–ня</w:t>
      </w:r>
      <w:r w:rsidRPr="00932529">
        <w:rPr>
          <w:rFonts w:eastAsia="Calibri"/>
          <w:sz w:val="28"/>
          <w:szCs w:val="28"/>
        </w:rPr>
        <w:t xml:space="preserve"> (</w:t>
      </w:r>
      <w:r w:rsidRPr="00932529">
        <w:rPr>
          <w:rFonts w:eastAsia="Calibri"/>
          <w:i/>
          <w:sz w:val="28"/>
          <w:szCs w:val="28"/>
        </w:rPr>
        <w:t>басен, вишен, богинь, тихонь, кухонь</w:t>
      </w:r>
      <w:r w:rsidRPr="00932529">
        <w:rPr>
          <w:rFonts w:eastAsia="Calibri"/>
          <w:sz w:val="28"/>
          <w:szCs w:val="28"/>
        </w:rPr>
        <w:t>); тв.п. мн.ч. существительных III склонения; род.п. ед.ч. существительных м.р. (</w:t>
      </w:r>
      <w:r w:rsidRPr="00932529">
        <w:rPr>
          <w:rFonts w:eastAsia="Calibri"/>
          <w:i/>
          <w:sz w:val="28"/>
          <w:szCs w:val="28"/>
        </w:rPr>
        <w:t>стакан чая – стакан чаю</w:t>
      </w:r>
      <w:r w:rsidRPr="00932529">
        <w:rPr>
          <w:rFonts w:eastAsia="Calibri"/>
          <w:sz w:val="28"/>
          <w:szCs w:val="28"/>
        </w:rPr>
        <w:t xml:space="preserve">);склонение местоимений‚ порядковых и количественных </w:t>
      </w:r>
      <w:r w:rsidRPr="00932529">
        <w:rPr>
          <w:rFonts w:eastAsia="Calibri"/>
          <w:sz w:val="28"/>
          <w:szCs w:val="28"/>
        </w:rPr>
        <w:lastRenderedPageBreak/>
        <w:t>числительных. Нормативные и ненормативные формы имён существительных. Типичные грамматические ошибки в речи.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Нормы употребления форм имен существительных в соответствии с типом склонения (</w:t>
      </w:r>
      <w:r w:rsidRPr="00932529">
        <w:rPr>
          <w:rFonts w:eastAsia="Calibri"/>
          <w:i/>
          <w:sz w:val="28"/>
          <w:szCs w:val="28"/>
        </w:rPr>
        <w:t>в санаторий – не «санаторию», стукнуть т</w:t>
      </w:r>
      <w:r w:rsidRPr="00932529">
        <w:rPr>
          <w:rFonts w:eastAsia="Calibri"/>
          <w:b/>
          <w:i/>
          <w:sz w:val="28"/>
          <w:szCs w:val="28"/>
        </w:rPr>
        <w:t>у</w:t>
      </w:r>
      <w:r w:rsidRPr="00932529">
        <w:rPr>
          <w:rFonts w:eastAsia="Calibri"/>
          <w:i/>
          <w:sz w:val="28"/>
          <w:szCs w:val="28"/>
        </w:rPr>
        <w:t>флей – не «т</w:t>
      </w:r>
      <w:r w:rsidRPr="00932529">
        <w:rPr>
          <w:rFonts w:eastAsia="Calibri"/>
          <w:b/>
          <w:i/>
          <w:sz w:val="28"/>
          <w:szCs w:val="28"/>
        </w:rPr>
        <w:t>у</w:t>
      </w:r>
      <w:r w:rsidRPr="00932529">
        <w:rPr>
          <w:rFonts w:eastAsia="Calibri"/>
          <w:i/>
          <w:sz w:val="28"/>
          <w:szCs w:val="28"/>
        </w:rPr>
        <w:t>флем»</w:t>
      </w:r>
      <w:r w:rsidRPr="00932529">
        <w:rPr>
          <w:rFonts w:eastAsia="Calibri"/>
          <w:sz w:val="28"/>
          <w:szCs w:val="28"/>
        </w:rPr>
        <w:t>), родом существительного (</w:t>
      </w:r>
      <w:r w:rsidRPr="00932529">
        <w:rPr>
          <w:rFonts w:eastAsia="Calibri"/>
          <w:i/>
          <w:sz w:val="28"/>
          <w:szCs w:val="28"/>
        </w:rPr>
        <w:t>красного платья – не «платьи</w:t>
      </w:r>
      <w:r w:rsidRPr="00932529">
        <w:rPr>
          <w:rFonts w:eastAsia="Calibri"/>
          <w:sz w:val="28"/>
          <w:szCs w:val="28"/>
        </w:rPr>
        <w:t>»), принадлежностью к разряду – одушевленности – неодушевленности (</w:t>
      </w:r>
      <w:r w:rsidRPr="00932529">
        <w:rPr>
          <w:rFonts w:eastAsia="Calibri"/>
          <w:i/>
          <w:sz w:val="28"/>
          <w:szCs w:val="28"/>
        </w:rPr>
        <w:t>смотреть на спутника – смотреть на спутник</w:t>
      </w:r>
      <w:r w:rsidRPr="00932529">
        <w:rPr>
          <w:rFonts w:eastAsia="Calibri"/>
          <w:sz w:val="28"/>
          <w:szCs w:val="28"/>
        </w:rPr>
        <w:t>), особенностями окончаний форм множественного числа (</w:t>
      </w:r>
      <w:r w:rsidRPr="00932529">
        <w:rPr>
          <w:rFonts w:eastAsia="Calibri"/>
          <w:i/>
          <w:sz w:val="28"/>
          <w:szCs w:val="28"/>
        </w:rPr>
        <w:t>чулок, носков, апельсинов, мандаринов, профессора, паспорта и т. д</w:t>
      </w:r>
      <w:r w:rsidRPr="00932529">
        <w:rPr>
          <w:rFonts w:eastAsia="Calibri"/>
          <w:sz w:val="28"/>
          <w:szCs w:val="28"/>
        </w:rPr>
        <w:t>.).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Нормы употребления имен прилагательных в формах сравнительной степени (</w:t>
      </w:r>
      <w:r w:rsidRPr="00932529">
        <w:rPr>
          <w:rFonts w:eastAsia="Calibri"/>
          <w:i/>
          <w:sz w:val="28"/>
          <w:szCs w:val="28"/>
        </w:rPr>
        <w:t>ближайший – не «самый ближайший»</w:t>
      </w:r>
      <w:r w:rsidRPr="00932529">
        <w:rPr>
          <w:rFonts w:eastAsia="Calibri"/>
          <w:sz w:val="28"/>
          <w:szCs w:val="28"/>
        </w:rPr>
        <w:t>), в краткой форме (</w:t>
      </w:r>
      <w:r w:rsidRPr="00932529">
        <w:rPr>
          <w:rFonts w:eastAsia="Calibri"/>
          <w:i/>
          <w:sz w:val="28"/>
          <w:szCs w:val="28"/>
        </w:rPr>
        <w:t>медлен – медленен, торжествен – торжественен</w:t>
      </w:r>
      <w:r w:rsidRPr="00932529">
        <w:rPr>
          <w:rFonts w:eastAsia="Calibri"/>
          <w:sz w:val="28"/>
          <w:szCs w:val="28"/>
        </w:rPr>
        <w:t>).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932529">
        <w:rPr>
          <w:rFonts w:eastAsia="Calibri"/>
          <w:sz w:val="28"/>
          <w:szCs w:val="28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932529">
        <w:rPr>
          <w:rFonts w:eastAsia="Calibri"/>
          <w:b/>
          <w:sz w:val="28"/>
          <w:szCs w:val="28"/>
        </w:rPr>
        <w:t>Речевой этикет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932529">
        <w:rPr>
          <w:rFonts w:eastAsia="Calibri"/>
          <w:b/>
          <w:sz w:val="28"/>
          <w:szCs w:val="28"/>
        </w:rPr>
        <w:t>Раздел 3. Речь. Речевая деятельность. Текст (6 ч)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932529">
        <w:rPr>
          <w:rFonts w:eastAsia="Calibri"/>
          <w:b/>
          <w:sz w:val="28"/>
          <w:szCs w:val="28"/>
        </w:rPr>
        <w:t>Язык и речь. Виды речевой деятельности</w:t>
      </w:r>
      <w:r w:rsidRPr="00932529">
        <w:rPr>
          <w:rFonts w:eastAsia="Calibri"/>
          <w:b/>
          <w:sz w:val="28"/>
          <w:szCs w:val="28"/>
        </w:rPr>
        <w:tab/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Эффективные приёмы чтения. Предтекстовый, текстовый и послетекстовый этапы работы.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932529">
        <w:rPr>
          <w:rFonts w:eastAsia="Calibri"/>
          <w:b/>
          <w:sz w:val="28"/>
          <w:szCs w:val="28"/>
        </w:rPr>
        <w:t>Текст как единица языка и речи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lastRenderedPageBreak/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b/>
          <w:sz w:val="28"/>
          <w:szCs w:val="28"/>
        </w:rPr>
        <w:t>Функциональные разновидности языка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Разговорная речь. Рассказ о событии, «бывальщины».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 xml:space="preserve"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 xml:space="preserve">Публицистический стиль. Устное выступление. </w:t>
      </w:r>
    </w:p>
    <w:p w:rsidR="00932529" w:rsidRPr="00932529" w:rsidRDefault="00932529" w:rsidP="0093252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2529">
        <w:rPr>
          <w:rFonts w:eastAsia="Calibri"/>
          <w:sz w:val="28"/>
          <w:szCs w:val="28"/>
        </w:rPr>
        <w:t>Язык художественной литературы. Описание внешности человека.</w:t>
      </w:r>
    </w:p>
    <w:p w:rsidR="00D35E6E" w:rsidRPr="00BC15F3" w:rsidRDefault="00932529" w:rsidP="00BC15F3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932529">
        <w:rPr>
          <w:rFonts w:eastAsia="Calibri"/>
          <w:b/>
          <w:sz w:val="28"/>
          <w:szCs w:val="28"/>
        </w:rPr>
        <w:t>Итоговый урок</w:t>
      </w:r>
      <w:r>
        <w:rPr>
          <w:rFonts w:eastAsia="Calibri"/>
          <w:b/>
          <w:sz w:val="28"/>
          <w:szCs w:val="28"/>
        </w:rPr>
        <w:t>.</w:t>
      </w:r>
    </w:p>
    <w:p w:rsidR="00932529" w:rsidRPr="00932529" w:rsidRDefault="00932529" w:rsidP="00932529">
      <w:pPr>
        <w:rPr>
          <w:sz w:val="28"/>
          <w:szCs w:val="28"/>
        </w:rPr>
      </w:pPr>
    </w:p>
    <w:p w:rsidR="00932529" w:rsidRPr="00932529" w:rsidRDefault="00932529" w:rsidP="009325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2529">
        <w:rPr>
          <w:b/>
          <w:sz w:val="28"/>
          <w:szCs w:val="28"/>
        </w:rPr>
        <w:t>КАЛЕНДАРНО-ТЕМАТИЧЕСКОЕ ПЛАНИРОВАНИЕ УЧЕБНОГО МАТЕРИАЛА</w:t>
      </w:r>
    </w:p>
    <w:p w:rsidR="00932529" w:rsidRPr="00932529" w:rsidRDefault="00932529" w:rsidP="0093252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32529" w:rsidRPr="00932529" w:rsidRDefault="00932529" w:rsidP="00932529">
      <w:pPr>
        <w:rPr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8"/>
        <w:gridCol w:w="5602"/>
        <w:gridCol w:w="1146"/>
        <w:gridCol w:w="1146"/>
        <w:gridCol w:w="1261"/>
      </w:tblGrid>
      <w:tr w:rsidR="00BC15F3" w:rsidRPr="00932529" w:rsidTr="00BC15F3">
        <w:trPr>
          <w:trHeight w:val="270"/>
        </w:trPr>
        <w:tc>
          <w:tcPr>
            <w:tcW w:w="287" w:type="pct"/>
            <w:vMerge w:val="restar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№</w:t>
            </w:r>
          </w:p>
        </w:tc>
        <w:tc>
          <w:tcPr>
            <w:tcW w:w="2884" w:type="pct"/>
            <w:vMerge w:val="restar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 xml:space="preserve">                                 Тема урока</w:t>
            </w:r>
          </w:p>
        </w:tc>
        <w:tc>
          <w:tcPr>
            <w:tcW w:w="590" w:type="pct"/>
            <w:vMerge w:val="restart"/>
          </w:tcPr>
          <w:p w:rsidR="00BC15F3" w:rsidRDefault="00BC15F3" w:rsidP="00BD3E46">
            <w:pPr>
              <w:rPr>
                <w:sz w:val="28"/>
                <w:szCs w:val="28"/>
              </w:rPr>
            </w:pPr>
          </w:p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 часов</w:t>
            </w:r>
          </w:p>
        </w:tc>
        <w:tc>
          <w:tcPr>
            <w:tcW w:w="1239" w:type="pct"/>
            <w:gridSpan w:val="2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 xml:space="preserve">           Дата проведения</w:t>
            </w:r>
          </w:p>
        </w:tc>
      </w:tr>
      <w:tr w:rsidR="00BC15F3" w:rsidRPr="00932529" w:rsidTr="00BC15F3">
        <w:trPr>
          <w:trHeight w:val="270"/>
        </w:trPr>
        <w:tc>
          <w:tcPr>
            <w:tcW w:w="287" w:type="pct"/>
            <w:vMerge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2884" w:type="pct"/>
            <w:vMerge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vMerge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 xml:space="preserve">    План</w:t>
            </w: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32529">
              <w:rPr>
                <w:sz w:val="28"/>
                <w:szCs w:val="28"/>
              </w:rPr>
              <w:t>Факт</w:t>
            </w: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1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Краткая история русского родного языка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2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Диалекты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3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shd w:val="clear" w:color="auto" w:fill="FFFFFF"/>
              <w:spacing w:line="235" w:lineRule="exact"/>
              <w:ind w:left="14"/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Лексические заимствования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4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shd w:val="clear" w:color="auto" w:fill="FFFFFF"/>
              <w:spacing w:line="226" w:lineRule="exact"/>
              <w:ind w:left="5" w:right="62" w:firstLine="5"/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Неологизмы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5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shd w:val="clear" w:color="auto" w:fill="FFFFFF"/>
              <w:spacing w:line="230" w:lineRule="exact"/>
              <w:ind w:right="5" w:firstLine="10"/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Русская фразеология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6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7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8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 xml:space="preserve">Основные лексические нормы современного русского литературного языка. 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9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Синонимы, омонимы, антонимы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10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Основные грамматические  нормы современного русского литературного языка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11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Речевой этикет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12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Текст. Эффективные приёмы чтения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Текст как единица языка и речи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14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Функциональные разновидности языка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15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Учебно-научный и публицистический стили языка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16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Контрольное сочинение «Описание внешности человека»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  <w:tr w:rsidR="00BC15F3" w:rsidRPr="00932529" w:rsidTr="00BC15F3">
        <w:tc>
          <w:tcPr>
            <w:tcW w:w="287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sz w:val="28"/>
                <w:szCs w:val="28"/>
              </w:rPr>
              <w:t>17</w:t>
            </w:r>
          </w:p>
        </w:tc>
        <w:tc>
          <w:tcPr>
            <w:tcW w:w="2884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 w:rsidRPr="00932529">
              <w:rPr>
                <w:b/>
                <w:sz w:val="28"/>
                <w:szCs w:val="28"/>
              </w:rPr>
              <w:t>Итоговый урок.</w:t>
            </w:r>
            <w:r w:rsidRPr="00932529">
              <w:rPr>
                <w:sz w:val="28"/>
                <w:szCs w:val="28"/>
              </w:rPr>
              <w:t xml:space="preserve"> Язык художественной литературы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0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  <w:tc>
          <w:tcPr>
            <w:tcW w:w="649" w:type="pct"/>
          </w:tcPr>
          <w:p w:rsidR="00BC15F3" w:rsidRPr="00932529" w:rsidRDefault="00BC15F3" w:rsidP="00BD3E46">
            <w:pPr>
              <w:rPr>
                <w:sz w:val="28"/>
                <w:szCs w:val="28"/>
              </w:rPr>
            </w:pPr>
          </w:p>
        </w:tc>
      </w:tr>
    </w:tbl>
    <w:p w:rsidR="00932529" w:rsidRPr="00932529" w:rsidRDefault="00932529" w:rsidP="00932529">
      <w:pPr>
        <w:rPr>
          <w:sz w:val="28"/>
          <w:szCs w:val="28"/>
        </w:rPr>
      </w:pPr>
    </w:p>
    <w:p w:rsidR="00932529" w:rsidRPr="00932529" w:rsidRDefault="00932529" w:rsidP="00932529">
      <w:pPr>
        <w:rPr>
          <w:b/>
          <w:sz w:val="28"/>
          <w:szCs w:val="28"/>
        </w:rPr>
      </w:pPr>
    </w:p>
    <w:p w:rsidR="00932529" w:rsidRPr="00932529" w:rsidRDefault="00932529" w:rsidP="00932529">
      <w:pPr>
        <w:jc w:val="center"/>
        <w:rPr>
          <w:b/>
          <w:sz w:val="28"/>
          <w:szCs w:val="28"/>
        </w:rPr>
      </w:pPr>
    </w:p>
    <w:p w:rsidR="00932529" w:rsidRPr="00932529" w:rsidRDefault="00932529" w:rsidP="00932529">
      <w:pPr>
        <w:jc w:val="center"/>
        <w:rPr>
          <w:sz w:val="28"/>
          <w:szCs w:val="28"/>
        </w:rPr>
      </w:pPr>
      <w:r w:rsidRPr="00932529">
        <w:rPr>
          <w:b/>
          <w:sz w:val="28"/>
          <w:szCs w:val="28"/>
        </w:rPr>
        <w:t>УЧЕБНО-МЕТОДИЧЕСКОЕ ОБЕСПЕЧЕНИЕ</w:t>
      </w:r>
    </w:p>
    <w:p w:rsidR="00932529" w:rsidRPr="00932529" w:rsidRDefault="00932529" w:rsidP="00932529">
      <w:pPr>
        <w:pStyle w:val="a3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932529">
        <w:rPr>
          <w:sz w:val="28"/>
          <w:szCs w:val="28"/>
        </w:rPr>
        <w:t>Русский язык. Методические рекомендации. Пособие для учителей общеобразовательных учреждений / Т.А.Ладыженская, Л.А.Тростенцова, М.Т.Баранов, Л.Ю.Комиссарова, Н.В.Ладыженская. – М: Просвещение, 2014.</w:t>
      </w:r>
    </w:p>
    <w:p w:rsidR="00932529" w:rsidRPr="00932529" w:rsidRDefault="00932529" w:rsidP="00932529">
      <w:pPr>
        <w:rPr>
          <w:color w:val="000000"/>
          <w:sz w:val="28"/>
          <w:szCs w:val="28"/>
        </w:rPr>
      </w:pPr>
      <w:r w:rsidRPr="00932529">
        <w:rPr>
          <w:b/>
          <w:bCs/>
          <w:color w:val="000000"/>
          <w:sz w:val="28"/>
          <w:szCs w:val="28"/>
        </w:rPr>
        <w:t>Электронные образовательные ресурсы. Образовательные порталы</w:t>
      </w:r>
    </w:p>
    <w:p w:rsidR="00932529" w:rsidRPr="00932529" w:rsidRDefault="00AC7033" w:rsidP="00932529">
      <w:pPr>
        <w:rPr>
          <w:color w:val="000000"/>
          <w:sz w:val="28"/>
          <w:szCs w:val="28"/>
        </w:rPr>
      </w:pPr>
      <w:hyperlink r:id="rId8" w:history="1">
        <w:r w:rsidR="00932529" w:rsidRPr="00932529">
          <w:rPr>
            <w:color w:val="0000FF"/>
            <w:sz w:val="28"/>
            <w:szCs w:val="28"/>
            <w:u w:val="single"/>
          </w:rPr>
          <w:t>http://www.edu.ru</w:t>
        </w:r>
      </w:hyperlink>
      <w:r w:rsidR="00932529" w:rsidRPr="00932529">
        <w:rPr>
          <w:color w:val="000000"/>
          <w:sz w:val="28"/>
          <w:szCs w:val="28"/>
        </w:rPr>
        <w:t> – Образовательный портал «Российской образование»</w:t>
      </w:r>
    </w:p>
    <w:p w:rsidR="00932529" w:rsidRPr="00932529" w:rsidRDefault="00AC7033" w:rsidP="00932529">
      <w:pPr>
        <w:rPr>
          <w:color w:val="000000"/>
          <w:sz w:val="28"/>
          <w:szCs w:val="28"/>
        </w:rPr>
      </w:pPr>
      <w:hyperlink r:id="rId9" w:history="1">
        <w:r w:rsidR="00932529" w:rsidRPr="00932529">
          <w:rPr>
            <w:color w:val="0000FF"/>
            <w:sz w:val="28"/>
            <w:szCs w:val="28"/>
            <w:u w:val="single"/>
          </w:rPr>
          <w:t>http://www.school.edu.ru</w:t>
        </w:r>
      </w:hyperlink>
      <w:r w:rsidR="00932529" w:rsidRPr="00932529">
        <w:rPr>
          <w:color w:val="000000"/>
          <w:sz w:val="28"/>
          <w:szCs w:val="28"/>
        </w:rPr>
        <w:t> – Национальный портал «Российский общеобразовательный портал»</w:t>
      </w:r>
    </w:p>
    <w:p w:rsidR="00932529" w:rsidRPr="00932529" w:rsidRDefault="00AC7033" w:rsidP="00932529">
      <w:pPr>
        <w:rPr>
          <w:color w:val="000000"/>
          <w:sz w:val="28"/>
          <w:szCs w:val="28"/>
        </w:rPr>
      </w:pPr>
      <w:hyperlink r:id="rId10" w:history="1">
        <w:r w:rsidR="00932529" w:rsidRPr="00932529">
          <w:rPr>
            <w:color w:val="0000FF"/>
            <w:sz w:val="28"/>
            <w:szCs w:val="28"/>
            <w:u w:val="single"/>
          </w:rPr>
          <w:t>http://www.ict.edu.ru</w:t>
        </w:r>
      </w:hyperlink>
      <w:r w:rsidR="00932529" w:rsidRPr="00932529">
        <w:rPr>
          <w:color w:val="000000"/>
          <w:sz w:val="28"/>
          <w:szCs w:val="28"/>
        </w:rPr>
        <w:t> – специализированный портал «Информационно-коммуникационные технологии в образовании</w:t>
      </w:r>
    </w:p>
    <w:p w:rsidR="00932529" w:rsidRPr="00932529" w:rsidRDefault="00AC7033" w:rsidP="00932529">
      <w:pPr>
        <w:rPr>
          <w:color w:val="000000"/>
          <w:sz w:val="28"/>
          <w:szCs w:val="28"/>
        </w:rPr>
      </w:pPr>
      <w:hyperlink r:id="rId11" w:history="1">
        <w:r w:rsidR="00932529" w:rsidRPr="00932529">
          <w:rPr>
            <w:color w:val="0000FF"/>
            <w:sz w:val="28"/>
            <w:szCs w:val="28"/>
            <w:u w:val="single"/>
          </w:rPr>
          <w:t>http://www.valeo.edu.ru/data/index.php</w:t>
        </w:r>
      </w:hyperlink>
      <w:r w:rsidR="00932529" w:rsidRPr="00932529">
        <w:rPr>
          <w:color w:val="000000"/>
          <w:sz w:val="28"/>
          <w:szCs w:val="28"/>
        </w:rPr>
        <w:t> - Специализированный портал «Здоровье и образование»</w:t>
      </w:r>
    </w:p>
    <w:p w:rsidR="00932529" w:rsidRPr="00932529" w:rsidRDefault="00AC7033" w:rsidP="00932529">
      <w:pPr>
        <w:rPr>
          <w:color w:val="000000"/>
          <w:sz w:val="28"/>
          <w:szCs w:val="28"/>
        </w:rPr>
      </w:pPr>
      <w:hyperlink r:id="rId12" w:history="1">
        <w:r w:rsidR="00932529" w:rsidRPr="00932529">
          <w:rPr>
            <w:color w:val="0000FF"/>
            <w:sz w:val="28"/>
            <w:szCs w:val="28"/>
            <w:u w:val="single"/>
          </w:rPr>
          <w:t>http://www.gramota.ru</w:t>
        </w:r>
      </w:hyperlink>
      <w:r w:rsidR="00932529" w:rsidRPr="00932529">
        <w:rPr>
          <w:color w:val="000000"/>
          <w:sz w:val="28"/>
          <w:szCs w:val="28"/>
        </w:rPr>
        <w:t> – Справочно-информационный портал «Грамота.ru»</w:t>
      </w:r>
    </w:p>
    <w:p w:rsidR="00932529" w:rsidRPr="00932529" w:rsidRDefault="00AC7033" w:rsidP="00932529">
      <w:pPr>
        <w:rPr>
          <w:color w:val="000000"/>
          <w:sz w:val="28"/>
          <w:szCs w:val="28"/>
        </w:rPr>
      </w:pPr>
      <w:hyperlink r:id="rId13" w:history="1">
        <w:r w:rsidR="00932529" w:rsidRPr="00932529">
          <w:rPr>
            <w:color w:val="0000FF"/>
            <w:sz w:val="28"/>
            <w:szCs w:val="28"/>
            <w:u w:val="single"/>
          </w:rPr>
          <w:t>http://www.ucheba.ru</w:t>
        </w:r>
      </w:hyperlink>
      <w:r w:rsidR="00932529" w:rsidRPr="00932529">
        <w:rPr>
          <w:color w:val="000000"/>
          <w:sz w:val="28"/>
          <w:szCs w:val="28"/>
        </w:rPr>
        <w:t> - Образовательный портал «УЧЕБА»</w:t>
      </w:r>
    </w:p>
    <w:p w:rsidR="00932529" w:rsidRPr="00932529" w:rsidRDefault="00AC7033" w:rsidP="00932529">
      <w:pPr>
        <w:rPr>
          <w:color w:val="000000"/>
          <w:sz w:val="28"/>
          <w:szCs w:val="28"/>
        </w:rPr>
      </w:pPr>
      <w:hyperlink r:id="rId14" w:history="1">
        <w:r w:rsidR="00932529" w:rsidRPr="00932529">
          <w:rPr>
            <w:color w:val="0000FF"/>
            <w:sz w:val="28"/>
            <w:szCs w:val="28"/>
            <w:u w:val="single"/>
          </w:rPr>
          <w:t>http://www.alledu.ru</w:t>
        </w:r>
      </w:hyperlink>
      <w:r w:rsidR="00932529" w:rsidRPr="00932529">
        <w:rPr>
          <w:color w:val="000000"/>
          <w:sz w:val="28"/>
          <w:szCs w:val="28"/>
        </w:rPr>
        <w:t> – “Все образование в интернет”. Образовательный информационный портал.</w:t>
      </w:r>
    </w:p>
    <w:p w:rsidR="00932529" w:rsidRPr="00932529" w:rsidRDefault="00AC7033" w:rsidP="00932529">
      <w:pPr>
        <w:rPr>
          <w:color w:val="000000"/>
          <w:sz w:val="28"/>
          <w:szCs w:val="28"/>
        </w:rPr>
      </w:pPr>
      <w:hyperlink r:id="rId15" w:history="1">
        <w:r w:rsidR="00932529" w:rsidRPr="00932529">
          <w:rPr>
            <w:color w:val="0000FF"/>
            <w:sz w:val="28"/>
            <w:szCs w:val="28"/>
            <w:u w:val="single"/>
          </w:rPr>
          <w:t>http://www.college.ru</w:t>
        </w:r>
      </w:hyperlink>
      <w:r w:rsidR="00932529" w:rsidRPr="00932529">
        <w:rPr>
          <w:color w:val="000000"/>
          <w:sz w:val="28"/>
          <w:szCs w:val="28"/>
        </w:rPr>
        <w:t> – первый в России образовательный интернет-портал, включающий обучение школьников.</w:t>
      </w:r>
    </w:p>
    <w:p w:rsidR="00932529" w:rsidRPr="00932529" w:rsidRDefault="00932529" w:rsidP="00932529">
      <w:pPr>
        <w:rPr>
          <w:color w:val="000000"/>
          <w:sz w:val="28"/>
          <w:szCs w:val="28"/>
        </w:rPr>
      </w:pPr>
      <w:r w:rsidRPr="00932529">
        <w:rPr>
          <w:b/>
          <w:bCs/>
          <w:color w:val="000000"/>
          <w:sz w:val="28"/>
          <w:szCs w:val="28"/>
        </w:rPr>
        <w:t>Ресурсы для дистанционных форм обучени</w:t>
      </w:r>
    </w:p>
    <w:p w:rsidR="00932529" w:rsidRPr="00932529" w:rsidRDefault="00932529" w:rsidP="00932529">
      <w:pPr>
        <w:rPr>
          <w:color w:val="000000"/>
          <w:sz w:val="28"/>
          <w:szCs w:val="28"/>
        </w:rPr>
      </w:pPr>
      <w:r w:rsidRPr="00932529">
        <w:rPr>
          <w:color w:val="000000"/>
          <w:sz w:val="28"/>
          <w:szCs w:val="28"/>
        </w:rPr>
        <w:t>Виртуальная школа Кирилла и Мифодия – </w:t>
      </w:r>
      <w:hyperlink r:id="rId16" w:history="1">
        <w:r w:rsidRPr="00932529">
          <w:rPr>
            <w:color w:val="0000FF"/>
            <w:sz w:val="28"/>
            <w:szCs w:val="28"/>
            <w:u w:val="single"/>
          </w:rPr>
          <w:t>http://www.vschool.km.ru</w:t>
        </w:r>
      </w:hyperlink>
    </w:p>
    <w:p w:rsidR="00932529" w:rsidRPr="00932529" w:rsidRDefault="00932529" w:rsidP="00932529">
      <w:pPr>
        <w:rPr>
          <w:color w:val="000000"/>
          <w:sz w:val="28"/>
          <w:szCs w:val="28"/>
        </w:rPr>
      </w:pPr>
      <w:r w:rsidRPr="00932529">
        <w:rPr>
          <w:color w:val="000000"/>
          <w:sz w:val="28"/>
          <w:szCs w:val="28"/>
        </w:rPr>
        <w:t>Образовательный сайт Teachpro.ru – </w:t>
      </w:r>
      <w:hyperlink r:id="rId17" w:history="1">
        <w:r w:rsidRPr="00932529">
          <w:rPr>
            <w:color w:val="0000FF"/>
            <w:sz w:val="28"/>
            <w:szCs w:val="28"/>
            <w:u w:val="single"/>
          </w:rPr>
          <w:t>http://www.teachpro.ru</w:t>
        </w:r>
      </w:hyperlink>
    </w:p>
    <w:p w:rsidR="00932529" w:rsidRPr="00932529" w:rsidRDefault="00932529" w:rsidP="00932529">
      <w:pPr>
        <w:rPr>
          <w:color w:val="000000"/>
          <w:sz w:val="28"/>
          <w:szCs w:val="28"/>
        </w:rPr>
      </w:pPr>
      <w:r w:rsidRPr="00932529">
        <w:rPr>
          <w:color w:val="000000"/>
          <w:sz w:val="28"/>
          <w:szCs w:val="28"/>
        </w:rPr>
        <w:t>Обучающие сетевые олимпиады – </w:t>
      </w:r>
      <w:hyperlink r:id="rId18" w:history="1">
        <w:r w:rsidRPr="00932529">
          <w:rPr>
            <w:color w:val="0000FF"/>
            <w:sz w:val="28"/>
            <w:szCs w:val="28"/>
            <w:u w:val="single"/>
          </w:rPr>
          <w:t>http://www.ozo.rcsz.ru</w:t>
        </w:r>
      </w:hyperlink>
    </w:p>
    <w:p w:rsidR="00932529" w:rsidRPr="00932529" w:rsidRDefault="00932529" w:rsidP="00932529">
      <w:pPr>
        <w:rPr>
          <w:color w:val="000000"/>
          <w:sz w:val="28"/>
          <w:szCs w:val="28"/>
        </w:rPr>
      </w:pPr>
      <w:r w:rsidRPr="00932529">
        <w:rPr>
          <w:color w:val="000000"/>
          <w:sz w:val="28"/>
          <w:szCs w:val="28"/>
        </w:rPr>
        <w:t>Открытый колледж – </w:t>
      </w:r>
      <w:hyperlink r:id="rId19" w:history="1">
        <w:r w:rsidRPr="00932529">
          <w:rPr>
            <w:color w:val="0000FF"/>
            <w:sz w:val="28"/>
            <w:szCs w:val="28"/>
            <w:u w:val="single"/>
          </w:rPr>
          <w:t>http://www.college.ru</w:t>
        </w:r>
      </w:hyperlink>
    </w:p>
    <w:p w:rsidR="00932529" w:rsidRPr="00932529" w:rsidRDefault="00932529" w:rsidP="00932529">
      <w:pPr>
        <w:rPr>
          <w:sz w:val="28"/>
          <w:szCs w:val="28"/>
        </w:rPr>
      </w:pPr>
    </w:p>
    <w:p w:rsidR="00932529" w:rsidRPr="00932529" w:rsidRDefault="00932529" w:rsidP="00932529">
      <w:pPr>
        <w:rPr>
          <w:sz w:val="28"/>
          <w:szCs w:val="28"/>
        </w:rPr>
      </w:pPr>
    </w:p>
    <w:p w:rsidR="00932529" w:rsidRPr="00932529" w:rsidRDefault="00932529" w:rsidP="004323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2529" w:rsidRPr="00932529" w:rsidRDefault="00932529" w:rsidP="004323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2529" w:rsidRPr="00932529" w:rsidRDefault="00932529" w:rsidP="004323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2529" w:rsidRPr="00932529" w:rsidRDefault="00932529" w:rsidP="004323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2529" w:rsidRPr="00932529" w:rsidRDefault="00932529" w:rsidP="004323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932529" w:rsidRPr="00932529" w:rsidSect="00932529">
      <w:footerReference w:type="default" r:id="rId20"/>
      <w:pgSz w:w="11906" w:h="16838"/>
      <w:pgMar w:top="851" w:right="991" w:bottom="851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33" w:rsidRDefault="00AC7033" w:rsidP="00CA7781">
      <w:r>
        <w:separator/>
      </w:r>
    </w:p>
  </w:endnote>
  <w:endnote w:type="continuationSeparator" w:id="0">
    <w:p w:rsidR="00AC7033" w:rsidRDefault="00AC7033" w:rsidP="00CA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114110"/>
      <w:docPartObj>
        <w:docPartGallery w:val="Page Numbers (Bottom of Page)"/>
        <w:docPartUnique/>
      </w:docPartObj>
    </w:sdtPr>
    <w:sdtEndPr/>
    <w:sdtContent>
      <w:p w:rsidR="00D35E6E" w:rsidRDefault="00AC703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6D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5E6E" w:rsidRDefault="00D35E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33" w:rsidRDefault="00AC7033" w:rsidP="00CA7781">
      <w:r>
        <w:separator/>
      </w:r>
    </w:p>
  </w:footnote>
  <w:footnote w:type="continuationSeparator" w:id="0">
    <w:p w:rsidR="00AC7033" w:rsidRDefault="00AC7033" w:rsidP="00CA7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9B1"/>
    <w:multiLevelType w:val="hybridMultilevel"/>
    <w:tmpl w:val="B550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B04A5"/>
    <w:multiLevelType w:val="hybridMultilevel"/>
    <w:tmpl w:val="C2A4A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4147A"/>
    <w:multiLevelType w:val="hybridMultilevel"/>
    <w:tmpl w:val="62E4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433A6"/>
    <w:multiLevelType w:val="hybridMultilevel"/>
    <w:tmpl w:val="DAC8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D76E6"/>
    <w:multiLevelType w:val="hybridMultilevel"/>
    <w:tmpl w:val="5A144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66136B"/>
    <w:multiLevelType w:val="hybridMultilevel"/>
    <w:tmpl w:val="40D0D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69199A"/>
    <w:multiLevelType w:val="hybridMultilevel"/>
    <w:tmpl w:val="B94E5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AA3C58"/>
    <w:multiLevelType w:val="hybridMultilevel"/>
    <w:tmpl w:val="74148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FB4FCE"/>
    <w:multiLevelType w:val="hybridMultilevel"/>
    <w:tmpl w:val="89B688F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19529AB"/>
    <w:multiLevelType w:val="hybridMultilevel"/>
    <w:tmpl w:val="59D22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0F7"/>
    <w:rsid w:val="000739C7"/>
    <w:rsid w:val="00156D82"/>
    <w:rsid w:val="00167046"/>
    <w:rsid w:val="00295822"/>
    <w:rsid w:val="002F07D8"/>
    <w:rsid w:val="003C5E91"/>
    <w:rsid w:val="0043239C"/>
    <w:rsid w:val="00451ECB"/>
    <w:rsid w:val="00471CDF"/>
    <w:rsid w:val="0052361D"/>
    <w:rsid w:val="005823CF"/>
    <w:rsid w:val="005D6F42"/>
    <w:rsid w:val="007F1501"/>
    <w:rsid w:val="007F6B99"/>
    <w:rsid w:val="00807F28"/>
    <w:rsid w:val="008801A8"/>
    <w:rsid w:val="008D7659"/>
    <w:rsid w:val="008E22A6"/>
    <w:rsid w:val="00932529"/>
    <w:rsid w:val="00A955D1"/>
    <w:rsid w:val="00AC7033"/>
    <w:rsid w:val="00B430F7"/>
    <w:rsid w:val="00BC15F3"/>
    <w:rsid w:val="00C16A29"/>
    <w:rsid w:val="00C7296B"/>
    <w:rsid w:val="00C96CE5"/>
    <w:rsid w:val="00CA7781"/>
    <w:rsid w:val="00D35E6E"/>
    <w:rsid w:val="00E8287F"/>
    <w:rsid w:val="00EB0976"/>
    <w:rsid w:val="00F44AD1"/>
    <w:rsid w:val="00F9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6CFA2-F58E-4C67-BFD6-3EF6DCF3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B99"/>
    <w:pPr>
      <w:ind w:left="720"/>
      <w:contextualSpacing/>
    </w:pPr>
  </w:style>
  <w:style w:type="table" w:styleId="a4">
    <w:name w:val="Table Grid"/>
    <w:basedOn w:val="a1"/>
    <w:uiPriority w:val="59"/>
    <w:rsid w:val="004323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A778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2">
    <w:name w:val="Основной текст (2)_"/>
    <w:link w:val="20"/>
    <w:qFormat/>
    <w:rsid w:val="00CA778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qFormat/>
    <w:rsid w:val="00CA7781"/>
    <w:rPr>
      <w:rFonts w:ascii="Times New Roman" w:eastAsia="Times New Roman" w:hAnsi="Times New Roman" w:cs="Times New Roman"/>
      <w:b/>
      <w:bCs/>
      <w:color w:val="343434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qFormat/>
    <w:rsid w:val="00CA7781"/>
    <w:pPr>
      <w:widowControl w:val="0"/>
      <w:shd w:val="clear" w:color="auto" w:fill="FFFFFF"/>
      <w:spacing w:line="322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212pt0">
    <w:name w:val="Основной текст (2) + 12 pt"/>
    <w:basedOn w:val="2"/>
    <w:qFormat/>
    <w:rsid w:val="00CA7781"/>
    <w:rPr>
      <w:rFonts w:ascii="Times New Roman" w:eastAsia="Times New Roman" w:hAnsi="Times New Roman" w:cs="Times New Roman"/>
      <w:color w:val="343434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CA7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7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77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77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325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basedOn w:val="a0"/>
    <w:rsid w:val="00D35E6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35E6E"/>
    <w:pPr>
      <w:widowControl w:val="0"/>
      <w:suppressAutoHyphens/>
      <w:textAlignment w:val="baseline"/>
    </w:pPr>
    <w:rPr>
      <w:kern w:val="1"/>
      <w:lang w:eastAsia="ar-SA"/>
    </w:rPr>
  </w:style>
  <w:style w:type="paragraph" w:customStyle="1" w:styleId="ConsPlusNormal">
    <w:name w:val="ConsPlusNormal"/>
    <w:rsid w:val="00BC1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edu.ru" TargetMode="External"/><Relationship Id="rId13" Type="http://schemas.openxmlformats.org/officeDocument/2006/relationships/hyperlink" Target="http://infourok.ru/site/go?href=http%3A%2F%2Fwww.ucheba.ru" TargetMode="External"/><Relationship Id="rId18" Type="http://schemas.openxmlformats.org/officeDocument/2006/relationships/hyperlink" Target="http://infourok.ru/site/go?href=http%3A%2F%2Fwww.ozo.rcsz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fourok.ru/site/go?href=http%3A%2F%2Fwww.gramota.ru" TargetMode="External"/><Relationship Id="rId17" Type="http://schemas.openxmlformats.org/officeDocument/2006/relationships/hyperlink" Target="http://infourok.ru/site/go?href=http%3A%2F%2Fwww.teachp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site/go?href=http%3A%2F%2Fwww.vschool.km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site/go?href=http%3A%2F%2Fwww.valeo.edu.ru%2Fdata%2F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site/go?href=http%3A%2F%2Fwww.college.ru" TargetMode="External"/><Relationship Id="rId10" Type="http://schemas.openxmlformats.org/officeDocument/2006/relationships/hyperlink" Target="http://infourok.ru/site/go?href=http%3A%2F%2Fwww.ict.edu.ru" TargetMode="External"/><Relationship Id="rId19" Type="http://schemas.openxmlformats.org/officeDocument/2006/relationships/hyperlink" Target="http://infourok.ru/site/go?href=http%3A%2F%2Fwww.colleg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www.school.edu.ru" TargetMode="External"/><Relationship Id="rId14" Type="http://schemas.openxmlformats.org/officeDocument/2006/relationships/hyperlink" Target="http://infourok.ru/site/go?href=http%3A%2F%2Fwww.all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23DF0-EEE8-45AF-9E11-BCE0B892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6264</Words>
  <Characters>35710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2019-10-21T19:14:00Z</cp:lastPrinted>
  <dcterms:created xsi:type="dcterms:W3CDTF">2019-08-26T16:16:00Z</dcterms:created>
  <dcterms:modified xsi:type="dcterms:W3CDTF">2022-06-24T18:16:00Z</dcterms:modified>
</cp:coreProperties>
</file>