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0D" w:rsidRPr="005A040D" w:rsidRDefault="005A040D" w:rsidP="005A040D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5A040D">
        <w:rPr>
          <w:rFonts w:eastAsia="Calibri"/>
          <w:b/>
          <w:sz w:val="24"/>
          <w:szCs w:val="24"/>
          <w:lang w:eastAsia="en-US"/>
        </w:rPr>
        <w:t>Муниципальное казённое общеобразовательное учреждение</w:t>
      </w:r>
    </w:p>
    <w:p w:rsidR="005A040D" w:rsidRPr="005A040D" w:rsidRDefault="005A040D" w:rsidP="005A040D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5A040D">
        <w:rPr>
          <w:rFonts w:eastAsia="Calibri"/>
          <w:b/>
          <w:sz w:val="24"/>
          <w:szCs w:val="24"/>
          <w:lang w:eastAsia="en-US"/>
        </w:rPr>
        <w:t>«Средняя общеобразовательная школа №10»</w:t>
      </w:r>
    </w:p>
    <w:tbl>
      <w:tblPr>
        <w:tblStyle w:val="11"/>
        <w:tblW w:w="0" w:type="auto"/>
        <w:jc w:val="center"/>
        <w:tblLook w:val="04A0"/>
      </w:tblPr>
      <w:tblGrid>
        <w:gridCol w:w="3115"/>
        <w:gridCol w:w="3115"/>
        <w:gridCol w:w="3115"/>
      </w:tblGrid>
      <w:tr w:rsidR="005A040D" w:rsidRPr="005A040D" w:rsidTr="003B36E4">
        <w:trPr>
          <w:jc w:val="center"/>
        </w:trPr>
        <w:tc>
          <w:tcPr>
            <w:tcW w:w="3115" w:type="dxa"/>
          </w:tcPr>
          <w:p w:rsidR="005A040D" w:rsidRPr="005A040D" w:rsidRDefault="005A040D" w:rsidP="005A040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A040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Рассмотрено</w:t>
            </w:r>
          </w:p>
          <w:p w:rsidR="005A040D" w:rsidRPr="005A040D" w:rsidRDefault="005A040D" w:rsidP="005A04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040D">
              <w:rPr>
                <w:rFonts w:ascii="Calibri" w:eastAsia="Calibri" w:hAnsi="Calibri"/>
                <w:sz w:val="22"/>
                <w:szCs w:val="22"/>
                <w:lang w:eastAsia="en-US"/>
              </w:rPr>
              <w:t>На заседании МО учителей</w:t>
            </w:r>
          </w:p>
          <w:p w:rsidR="005A040D" w:rsidRPr="005A040D" w:rsidRDefault="005A040D" w:rsidP="005A04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040D">
              <w:rPr>
                <w:rFonts w:ascii="Calibri" w:eastAsia="Calibri" w:hAnsi="Calibri"/>
                <w:sz w:val="22"/>
                <w:szCs w:val="22"/>
                <w:lang w:eastAsia="en-US"/>
              </w:rPr>
              <w:t>Начальных классов</w:t>
            </w:r>
          </w:p>
          <w:p w:rsidR="005A040D" w:rsidRPr="005A040D" w:rsidRDefault="005A040D" w:rsidP="005A04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040D">
              <w:rPr>
                <w:rFonts w:ascii="Calibri" w:eastAsia="Calibri" w:hAnsi="Calibri"/>
                <w:sz w:val="22"/>
                <w:szCs w:val="22"/>
                <w:lang w:eastAsia="en-US"/>
              </w:rPr>
              <w:t>Руководитель МО Дорохова Е.А.___________</w:t>
            </w:r>
          </w:p>
          <w:p w:rsidR="005A040D" w:rsidRPr="005A040D" w:rsidRDefault="005A040D" w:rsidP="005A04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A040D" w:rsidRPr="005A040D" w:rsidRDefault="005A040D" w:rsidP="005A04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040D">
              <w:rPr>
                <w:rFonts w:ascii="Calibri" w:eastAsia="Calibri" w:hAnsi="Calibri"/>
                <w:sz w:val="22"/>
                <w:szCs w:val="22"/>
                <w:lang w:eastAsia="en-US"/>
              </w:rPr>
              <w:t>Протокол № ____</w:t>
            </w:r>
          </w:p>
          <w:p w:rsidR="005A040D" w:rsidRPr="005A040D" w:rsidRDefault="00FC2ED6" w:rsidP="005A04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«____» _____ 2021</w:t>
            </w:r>
            <w:r w:rsidR="005A040D" w:rsidRPr="005A040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</w:t>
            </w:r>
          </w:p>
          <w:p w:rsidR="005A040D" w:rsidRPr="005A040D" w:rsidRDefault="005A040D" w:rsidP="005A040D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A040D" w:rsidRPr="005A040D" w:rsidRDefault="005A040D" w:rsidP="005A040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A040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Согласовано</w:t>
            </w:r>
          </w:p>
          <w:p w:rsidR="005A040D" w:rsidRPr="005A040D" w:rsidRDefault="005A040D" w:rsidP="005A04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040D">
              <w:rPr>
                <w:rFonts w:ascii="Calibri" w:eastAsia="Calibri" w:hAnsi="Calibri"/>
                <w:sz w:val="22"/>
                <w:szCs w:val="22"/>
                <w:lang w:eastAsia="en-US"/>
              </w:rPr>
              <w:t>Заместитель директора</w:t>
            </w:r>
          </w:p>
          <w:p w:rsidR="005A040D" w:rsidRPr="005A040D" w:rsidRDefault="00FC2ED6" w:rsidP="005A04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УВР Тарасова О.А.</w:t>
            </w:r>
          </w:p>
          <w:p w:rsidR="005A040D" w:rsidRPr="005A040D" w:rsidRDefault="005A040D" w:rsidP="005A04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040D">
              <w:rPr>
                <w:rFonts w:ascii="Calibri" w:eastAsia="Calibri" w:hAnsi="Calibri"/>
                <w:sz w:val="22"/>
                <w:szCs w:val="22"/>
                <w:lang w:eastAsia="en-US"/>
              </w:rPr>
              <w:t>_____________________</w:t>
            </w:r>
          </w:p>
          <w:p w:rsidR="005A040D" w:rsidRPr="005A040D" w:rsidRDefault="005A040D" w:rsidP="005A04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A040D" w:rsidRPr="005A040D" w:rsidRDefault="00FC2ED6" w:rsidP="005A04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«____» __________  2021</w:t>
            </w:r>
            <w:r w:rsidR="005A040D" w:rsidRPr="005A040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</w:t>
            </w:r>
          </w:p>
          <w:p w:rsidR="005A040D" w:rsidRPr="005A040D" w:rsidRDefault="005A040D" w:rsidP="005A040D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A040D" w:rsidRPr="005A040D" w:rsidRDefault="005A040D" w:rsidP="005A040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5A040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Утверждено</w:t>
            </w:r>
          </w:p>
          <w:p w:rsidR="005A040D" w:rsidRPr="005A040D" w:rsidRDefault="005A040D" w:rsidP="005A04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040D">
              <w:rPr>
                <w:rFonts w:ascii="Calibri" w:eastAsia="Calibri" w:hAnsi="Calibri"/>
                <w:sz w:val="22"/>
                <w:szCs w:val="22"/>
                <w:lang w:eastAsia="en-US"/>
              </w:rPr>
              <w:t>Директор МКОУ СОШ №10</w:t>
            </w:r>
          </w:p>
          <w:p w:rsidR="005A040D" w:rsidRPr="005A040D" w:rsidRDefault="005A040D" w:rsidP="005A04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040D">
              <w:rPr>
                <w:rFonts w:ascii="Calibri" w:eastAsia="Calibri" w:hAnsi="Calibri"/>
                <w:sz w:val="22"/>
                <w:szCs w:val="22"/>
                <w:lang w:eastAsia="en-US"/>
              </w:rPr>
              <w:t>______________ Калугина М.Е.</w:t>
            </w:r>
          </w:p>
          <w:p w:rsidR="005A040D" w:rsidRPr="005A040D" w:rsidRDefault="005A040D" w:rsidP="005A04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A040D" w:rsidRPr="005A040D" w:rsidRDefault="005A040D" w:rsidP="005A04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040D">
              <w:rPr>
                <w:rFonts w:ascii="Calibri" w:eastAsia="Calibri" w:hAnsi="Calibri"/>
                <w:sz w:val="22"/>
                <w:szCs w:val="22"/>
                <w:lang w:eastAsia="en-US"/>
              </w:rPr>
              <w:t>Приказ №</w:t>
            </w:r>
          </w:p>
          <w:p w:rsidR="005A040D" w:rsidRPr="005A040D" w:rsidRDefault="00FC2ED6" w:rsidP="005A040D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«____» _____ 2021</w:t>
            </w:r>
            <w:r w:rsidR="005A040D" w:rsidRPr="005A040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г.</w:t>
            </w:r>
          </w:p>
          <w:p w:rsidR="005A040D" w:rsidRPr="005A040D" w:rsidRDefault="005A040D" w:rsidP="005A040D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5A040D" w:rsidRPr="005A040D" w:rsidRDefault="005A040D" w:rsidP="005A040D">
      <w:pPr>
        <w:spacing w:after="200"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</w:p>
    <w:p w:rsidR="005A040D" w:rsidRPr="005A040D" w:rsidRDefault="005A040D" w:rsidP="005A040D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5A040D">
        <w:rPr>
          <w:rFonts w:eastAsia="Calibri"/>
          <w:sz w:val="32"/>
          <w:szCs w:val="32"/>
          <w:lang w:eastAsia="en-US"/>
        </w:rPr>
        <w:t>РАБОЧАЯ ПРОГРАММА УЧИТЕЛЯ</w:t>
      </w:r>
    </w:p>
    <w:p w:rsidR="005A040D" w:rsidRPr="005A040D" w:rsidRDefault="005A040D" w:rsidP="005A040D">
      <w:pPr>
        <w:spacing w:after="200" w:line="276" w:lineRule="auto"/>
        <w:jc w:val="center"/>
        <w:rPr>
          <w:rFonts w:eastAsia="Calibri"/>
          <w:lang w:eastAsia="en-US"/>
        </w:rPr>
      </w:pPr>
      <w:r w:rsidRPr="005A040D">
        <w:rPr>
          <w:rFonts w:eastAsia="Calibri"/>
          <w:lang w:eastAsia="en-US"/>
        </w:rPr>
        <w:t>по предмету «ОБЖ»</w:t>
      </w:r>
    </w:p>
    <w:p w:rsidR="005A040D" w:rsidRPr="005A040D" w:rsidRDefault="005A040D" w:rsidP="005A040D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Pr="005A040D">
        <w:rPr>
          <w:rFonts w:eastAsia="Calibri"/>
          <w:lang w:eastAsia="en-US"/>
        </w:rPr>
        <w:t xml:space="preserve"> класс</w:t>
      </w:r>
    </w:p>
    <w:p w:rsidR="005A040D" w:rsidRPr="005A040D" w:rsidRDefault="005A040D" w:rsidP="005A040D">
      <w:pPr>
        <w:spacing w:after="200" w:line="276" w:lineRule="auto"/>
        <w:jc w:val="center"/>
        <w:rPr>
          <w:rFonts w:eastAsia="Calibri"/>
          <w:lang w:eastAsia="en-US"/>
        </w:rPr>
      </w:pPr>
      <w:r w:rsidRPr="005A040D">
        <w:rPr>
          <w:rFonts w:eastAsia="Calibri"/>
          <w:lang w:eastAsia="en-US"/>
        </w:rPr>
        <w:t>Срок реализации программы 1 год</w:t>
      </w:r>
    </w:p>
    <w:p w:rsidR="005A040D" w:rsidRPr="005A040D" w:rsidRDefault="005A040D" w:rsidP="005A040D">
      <w:pPr>
        <w:spacing w:after="200" w:line="276" w:lineRule="auto"/>
        <w:jc w:val="center"/>
        <w:rPr>
          <w:rFonts w:eastAsia="Calibri"/>
          <w:lang w:eastAsia="en-US"/>
        </w:rPr>
      </w:pPr>
      <w:r w:rsidRPr="005A040D">
        <w:rPr>
          <w:rFonts w:eastAsia="Calibri"/>
          <w:lang w:eastAsia="en-US"/>
        </w:rPr>
        <w:t>Учебник: Основы безо</w:t>
      </w:r>
      <w:r>
        <w:rPr>
          <w:rFonts w:eastAsia="Calibri"/>
          <w:lang w:eastAsia="en-US"/>
        </w:rPr>
        <w:t>пасности жизнедеятельности для 9</w:t>
      </w:r>
      <w:r w:rsidRPr="005A040D">
        <w:rPr>
          <w:rFonts w:eastAsia="Calibri"/>
          <w:lang w:eastAsia="en-US"/>
        </w:rPr>
        <w:t xml:space="preserve"> класса, А.Т. Смирнов, Б.О. Хренников.- М.: Просвещение, 2015г.</w:t>
      </w:r>
    </w:p>
    <w:p w:rsidR="005A040D" w:rsidRPr="005A040D" w:rsidRDefault="005A040D" w:rsidP="005A040D">
      <w:pPr>
        <w:spacing w:after="200" w:line="276" w:lineRule="auto"/>
        <w:jc w:val="center"/>
        <w:rPr>
          <w:rFonts w:eastAsia="Calibri"/>
          <w:lang w:eastAsia="en-US"/>
        </w:rPr>
      </w:pPr>
    </w:p>
    <w:p w:rsidR="005A040D" w:rsidRPr="005A040D" w:rsidRDefault="00FC2ED6" w:rsidP="005A040D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Количество часов: в год – 34 часа</w:t>
      </w:r>
      <w:r w:rsidR="005A040D" w:rsidRPr="005A040D">
        <w:rPr>
          <w:rFonts w:eastAsia="Calibri"/>
          <w:lang w:eastAsia="en-US"/>
        </w:rPr>
        <w:t>, в неделю – 1 час</w:t>
      </w:r>
    </w:p>
    <w:p w:rsidR="005A040D" w:rsidRPr="005A040D" w:rsidRDefault="005A040D" w:rsidP="005A040D">
      <w:pPr>
        <w:spacing w:after="200" w:line="276" w:lineRule="auto"/>
        <w:jc w:val="center"/>
        <w:rPr>
          <w:rFonts w:eastAsia="Calibri"/>
          <w:lang w:eastAsia="en-US"/>
        </w:rPr>
      </w:pPr>
    </w:p>
    <w:p w:rsidR="005A040D" w:rsidRPr="005A040D" w:rsidRDefault="005A040D" w:rsidP="005A040D">
      <w:pPr>
        <w:spacing w:after="200" w:line="276" w:lineRule="auto"/>
        <w:jc w:val="center"/>
        <w:rPr>
          <w:rFonts w:eastAsia="Calibri"/>
          <w:lang w:eastAsia="en-US"/>
        </w:rPr>
      </w:pPr>
      <w:r w:rsidRPr="005A040D">
        <w:rPr>
          <w:rFonts w:eastAsia="Calibri"/>
          <w:lang w:eastAsia="en-US"/>
        </w:rPr>
        <w:t>Рабочую программу составил: Брусенский Виталий Николаевич,</w:t>
      </w:r>
    </w:p>
    <w:p w:rsidR="005A040D" w:rsidRPr="005A040D" w:rsidRDefault="005A040D" w:rsidP="005A040D">
      <w:pPr>
        <w:spacing w:after="200" w:line="276" w:lineRule="auto"/>
        <w:ind w:firstLine="540"/>
        <w:jc w:val="center"/>
        <w:rPr>
          <w:rFonts w:eastAsia="Calibri"/>
          <w:lang w:eastAsia="en-US"/>
        </w:rPr>
      </w:pPr>
      <w:r w:rsidRPr="005A040D">
        <w:rPr>
          <w:rFonts w:eastAsia="Calibri"/>
          <w:lang w:eastAsia="en-US"/>
        </w:rPr>
        <w:t>учитель категории СЗД</w:t>
      </w:r>
    </w:p>
    <w:p w:rsidR="005A040D" w:rsidRPr="005A040D" w:rsidRDefault="005A040D" w:rsidP="005A040D">
      <w:pPr>
        <w:spacing w:after="200" w:line="276" w:lineRule="auto"/>
        <w:jc w:val="center"/>
        <w:rPr>
          <w:rFonts w:eastAsia="Calibri"/>
          <w:u w:val="single"/>
          <w:lang w:eastAsia="en-US"/>
        </w:rPr>
      </w:pPr>
    </w:p>
    <w:p w:rsidR="005A040D" w:rsidRPr="005A040D" w:rsidRDefault="005A040D" w:rsidP="005A040D">
      <w:pPr>
        <w:spacing w:after="200" w:line="276" w:lineRule="auto"/>
        <w:ind w:firstLine="567"/>
        <w:jc w:val="center"/>
        <w:rPr>
          <w:rFonts w:ascii="Calibri" w:eastAsia="Calibri" w:hAnsi="Calibri"/>
          <w:u w:val="single"/>
          <w:lang w:eastAsia="en-US"/>
        </w:rPr>
      </w:pPr>
    </w:p>
    <w:p w:rsidR="005A040D" w:rsidRPr="005A040D" w:rsidRDefault="005A040D" w:rsidP="005A040D">
      <w:pPr>
        <w:spacing w:after="200" w:line="276" w:lineRule="auto"/>
        <w:ind w:firstLine="567"/>
        <w:jc w:val="center"/>
        <w:rPr>
          <w:rFonts w:ascii="Calibri" w:eastAsia="Calibri" w:hAnsi="Calibri"/>
          <w:u w:val="single"/>
          <w:lang w:eastAsia="en-US"/>
        </w:rPr>
      </w:pPr>
    </w:p>
    <w:p w:rsidR="005A040D" w:rsidRPr="005A040D" w:rsidRDefault="005A040D" w:rsidP="005A040D">
      <w:pPr>
        <w:spacing w:after="200" w:line="276" w:lineRule="auto"/>
        <w:ind w:firstLine="567"/>
        <w:jc w:val="center"/>
        <w:rPr>
          <w:rFonts w:eastAsia="Calibri"/>
          <w:sz w:val="24"/>
          <w:szCs w:val="24"/>
          <w:lang w:eastAsia="en-US"/>
        </w:rPr>
      </w:pPr>
    </w:p>
    <w:p w:rsidR="005A040D" w:rsidRPr="005A040D" w:rsidRDefault="005A040D" w:rsidP="005A040D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5A040D" w:rsidRPr="005A040D" w:rsidRDefault="00FC2ED6" w:rsidP="005A040D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2021 - 2022</w:t>
      </w:r>
      <w:r w:rsidR="005A040D" w:rsidRPr="005A040D">
        <w:rPr>
          <w:rFonts w:eastAsia="Calibri"/>
          <w:sz w:val="24"/>
          <w:szCs w:val="24"/>
          <w:lang w:eastAsia="en-US"/>
        </w:rPr>
        <w:t xml:space="preserve"> учебный год</w:t>
      </w:r>
    </w:p>
    <w:p w:rsidR="005A040D" w:rsidRDefault="005A040D" w:rsidP="005A040D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5A040D">
        <w:rPr>
          <w:rFonts w:eastAsia="Calibri"/>
          <w:sz w:val="24"/>
          <w:szCs w:val="24"/>
          <w:lang w:eastAsia="en-US"/>
        </w:rPr>
        <w:t>село Покровское</w:t>
      </w:r>
    </w:p>
    <w:p w:rsidR="004974C9" w:rsidRPr="005A040D" w:rsidRDefault="004974C9" w:rsidP="005A040D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A06991" w:rsidRDefault="00A06991" w:rsidP="00802A89">
      <w:pPr>
        <w:pStyle w:val="Style1"/>
        <w:widowControl/>
        <w:spacing w:line="240" w:lineRule="auto"/>
        <w:ind w:left="1627" w:right="1603"/>
        <w:contextualSpacing/>
        <w:rPr>
          <w:rStyle w:val="FontStyle11"/>
          <w:rFonts w:eastAsiaTheme="majorEastAsia"/>
          <w:sz w:val="28"/>
          <w:szCs w:val="28"/>
        </w:rPr>
      </w:pPr>
      <w:r w:rsidRPr="00802A89">
        <w:rPr>
          <w:rStyle w:val="FontStyle11"/>
          <w:rFonts w:eastAsiaTheme="majorEastAsia"/>
          <w:sz w:val="28"/>
          <w:szCs w:val="28"/>
        </w:rPr>
        <w:lastRenderedPageBreak/>
        <w:t xml:space="preserve">Пояснительная записка </w:t>
      </w:r>
    </w:p>
    <w:p w:rsidR="005A040D" w:rsidRDefault="005A040D" w:rsidP="005A040D">
      <w:pPr>
        <w:spacing w:after="200" w:line="276" w:lineRule="auto"/>
        <w:rPr>
          <w:sz w:val="24"/>
          <w:szCs w:val="24"/>
          <w:lang w:eastAsia="en-US"/>
        </w:rPr>
      </w:pPr>
      <w:r w:rsidRPr="005A040D">
        <w:rPr>
          <w:bCs/>
          <w:sz w:val="24"/>
          <w:szCs w:val="24"/>
          <w:lang w:eastAsia="en-US"/>
        </w:rPr>
        <w:t xml:space="preserve">Рабочая программа разработана </w:t>
      </w:r>
      <w:r w:rsidRPr="005A040D">
        <w:rPr>
          <w:sz w:val="24"/>
          <w:szCs w:val="24"/>
          <w:lang w:eastAsia="en-US"/>
        </w:rPr>
        <w:t>с учётом нормативно-правовых документов:</w:t>
      </w:r>
    </w:p>
    <w:p w:rsidR="00FC2ED6" w:rsidRPr="00C8430B" w:rsidRDefault="00FC2ED6" w:rsidP="00FC2ED6">
      <w:pPr>
        <w:numPr>
          <w:ilvl w:val="0"/>
          <w:numId w:val="18"/>
        </w:numPr>
        <w:jc w:val="both"/>
        <w:rPr>
          <w:sz w:val="24"/>
          <w:szCs w:val="24"/>
        </w:rPr>
      </w:pPr>
      <w:r w:rsidRPr="00C8430B">
        <w:rPr>
          <w:sz w:val="24"/>
          <w:szCs w:val="24"/>
        </w:rPr>
        <w:t>Федеральный закон «Об образовании в Российской Федерации» №273-ФЗ от 29.12.2012г. (статья 12, 13, 15, 16).</w:t>
      </w:r>
    </w:p>
    <w:p w:rsidR="00FC2ED6" w:rsidRPr="00AE1174" w:rsidRDefault="00FC2ED6" w:rsidP="00FC2ED6">
      <w:pPr>
        <w:numPr>
          <w:ilvl w:val="0"/>
          <w:numId w:val="18"/>
        </w:numPr>
        <w:jc w:val="both"/>
        <w:rPr>
          <w:rFonts w:eastAsia="Calibri"/>
          <w:sz w:val="24"/>
        </w:rPr>
      </w:pPr>
      <w:r w:rsidRPr="00AE1174">
        <w:rPr>
          <w:rFonts w:eastAsia="Calibri"/>
          <w:sz w:val="24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№ 1897от 17 декабря 2010 г.  </w:t>
      </w:r>
    </w:p>
    <w:p w:rsidR="00FC2ED6" w:rsidRPr="00E051A0" w:rsidRDefault="00FC2ED6" w:rsidP="00FC2ED6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051A0">
        <w:rPr>
          <w:rFonts w:ascii="Times New Roman" w:hAnsi="Times New Roman" w:cs="Times New Roman"/>
          <w:sz w:val="24"/>
          <w:szCs w:val="24"/>
        </w:rPr>
        <w:t>Основной образовательной программы школы;</w:t>
      </w:r>
    </w:p>
    <w:p w:rsidR="00FC2ED6" w:rsidRPr="00E051A0" w:rsidRDefault="00FC2ED6" w:rsidP="00FC2ED6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051A0">
        <w:rPr>
          <w:rFonts w:ascii="Times New Roman" w:hAnsi="Times New Roman" w:cs="Times New Roman"/>
          <w:sz w:val="24"/>
          <w:szCs w:val="24"/>
        </w:rPr>
        <w:t>Учебного плана МКОУ СОШ №10;</w:t>
      </w:r>
    </w:p>
    <w:p w:rsidR="00FC2ED6" w:rsidRDefault="00FC2ED6" w:rsidP="00FC2ED6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051A0">
        <w:rPr>
          <w:rFonts w:ascii="Times New Roman" w:hAnsi="Times New Roman" w:cs="Times New Roman"/>
          <w:sz w:val="24"/>
          <w:szCs w:val="24"/>
        </w:rPr>
        <w:t>Годового календарного графика на 2021-2022 учебный год;</w:t>
      </w:r>
    </w:p>
    <w:p w:rsidR="00FC2ED6" w:rsidRPr="00FC2ED6" w:rsidRDefault="00FC2ED6" w:rsidP="00FC2ED6">
      <w:pPr>
        <w:pStyle w:val="aa"/>
        <w:numPr>
          <w:ilvl w:val="0"/>
          <w:numId w:val="18"/>
        </w:numPr>
        <w:jc w:val="both"/>
        <w:rPr>
          <w:rFonts w:eastAsia="Calibri"/>
          <w:sz w:val="24"/>
          <w:szCs w:val="24"/>
        </w:rPr>
      </w:pPr>
      <w:r w:rsidRPr="00FC2ED6">
        <w:rPr>
          <w:rFonts w:eastAsia="Calibri"/>
          <w:sz w:val="24"/>
          <w:szCs w:val="24"/>
        </w:rPr>
        <w:t>Рабочая программа по основам безопасности жизнедеятельности для учащихся 5-9 классы, М: «Просвещение» 2011 год, предметная линия учебников под редакцией А.Т. Смирнова.</w:t>
      </w:r>
    </w:p>
    <w:p w:rsidR="00FC2ED6" w:rsidRPr="00E051A0" w:rsidRDefault="00FC2ED6" w:rsidP="00FC2ED6">
      <w:pPr>
        <w:pStyle w:val="a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A040D">
        <w:rPr>
          <w:rFonts w:eastAsia="Calibri"/>
          <w:sz w:val="24"/>
          <w:szCs w:val="24"/>
        </w:rPr>
        <w:t>Учебник Основы безо</w:t>
      </w:r>
      <w:r>
        <w:rPr>
          <w:rFonts w:eastAsia="Calibri"/>
          <w:sz w:val="24"/>
          <w:szCs w:val="24"/>
        </w:rPr>
        <w:t>пасности жизнедеятельности для 9</w:t>
      </w:r>
      <w:r w:rsidRPr="005A040D">
        <w:rPr>
          <w:rFonts w:eastAsia="Calibri"/>
          <w:sz w:val="24"/>
          <w:szCs w:val="24"/>
        </w:rPr>
        <w:t xml:space="preserve"> класса, А.Т. Смирнов, Б.О. Хренников.- М.: Просвещение, 2015г</w:t>
      </w:r>
    </w:p>
    <w:p w:rsidR="00FC2ED6" w:rsidRPr="005A040D" w:rsidRDefault="00FC2ED6" w:rsidP="005A040D">
      <w:pPr>
        <w:spacing w:after="200" w:line="276" w:lineRule="auto"/>
        <w:rPr>
          <w:sz w:val="24"/>
          <w:szCs w:val="24"/>
          <w:lang w:eastAsia="en-US"/>
        </w:rPr>
      </w:pPr>
    </w:p>
    <w:p w:rsidR="00A06991" w:rsidRPr="00802A89" w:rsidRDefault="00A06991" w:rsidP="00802A89">
      <w:r w:rsidRPr="00802A89">
        <w:t xml:space="preserve">     </w:t>
      </w:r>
      <w:r w:rsidRPr="00802A89">
        <w:rPr>
          <w:b/>
        </w:rPr>
        <w:t>Цель которую поставила</w:t>
      </w:r>
      <w:r w:rsidRPr="00802A89">
        <w:t xml:space="preserve"> перед собой школа: обеспечить усвоения учащихся обязательного минимума содержание основного общего образования на уровне требования стандартов, повысить качество знаний учащихся на основе индивидуальной работы с обучающимися. Формирование у них навыков самоконтроля как средство развития личности.</w:t>
      </w:r>
    </w:p>
    <w:p w:rsidR="00A06991" w:rsidRPr="00802A89" w:rsidRDefault="00A06991" w:rsidP="00802A89">
      <w:pPr>
        <w:tabs>
          <w:tab w:val="left" w:pos="830"/>
          <w:tab w:val="left" w:pos="1276"/>
        </w:tabs>
        <w:autoSpaceDE w:val="0"/>
        <w:autoSpaceDN w:val="0"/>
        <w:adjustRightInd w:val="0"/>
        <w:ind w:left="113"/>
        <w:jc w:val="both"/>
      </w:pPr>
      <w:r w:rsidRPr="00802A89">
        <w:t xml:space="preserve">     </w:t>
      </w:r>
      <w:r w:rsidRPr="00802A89">
        <w:rPr>
          <w:b/>
        </w:rPr>
        <w:t>Цель Программы</w:t>
      </w:r>
      <w:r w:rsidRPr="00802A89">
        <w:t xml:space="preserve"> – создание условий для планирования, организации и управления образовательным процессом по учебной дисциплине </w:t>
      </w:r>
    </w:p>
    <w:p w:rsidR="00A06991" w:rsidRPr="00802A89" w:rsidRDefault="00A06991" w:rsidP="00802A89">
      <w:pPr>
        <w:autoSpaceDE w:val="0"/>
        <w:autoSpaceDN w:val="0"/>
        <w:adjustRightInd w:val="0"/>
        <w:ind w:firstLine="709"/>
        <w:jc w:val="both"/>
        <w:rPr>
          <w:b/>
        </w:rPr>
      </w:pPr>
      <w:r w:rsidRPr="00802A89">
        <w:rPr>
          <w:b/>
        </w:rPr>
        <w:t>Задачи программы:</w:t>
      </w:r>
    </w:p>
    <w:p w:rsidR="00A06991" w:rsidRPr="00802A89" w:rsidRDefault="00A06991" w:rsidP="00802A89">
      <w:pPr>
        <w:autoSpaceDE w:val="0"/>
        <w:autoSpaceDN w:val="0"/>
        <w:adjustRightInd w:val="0"/>
        <w:ind w:firstLine="709"/>
        <w:jc w:val="both"/>
      </w:pPr>
      <w:r w:rsidRPr="00802A89">
        <w:t>формирование представления о практической реализации компонентов государственного образовательного стандарта при изучении предмета;</w:t>
      </w:r>
    </w:p>
    <w:p w:rsidR="00A06991" w:rsidRPr="00802A89" w:rsidRDefault="00A06991" w:rsidP="00802A89">
      <w:pPr>
        <w:autoSpaceDE w:val="0"/>
        <w:autoSpaceDN w:val="0"/>
        <w:adjustRightInd w:val="0"/>
        <w:ind w:firstLine="709"/>
        <w:jc w:val="both"/>
      </w:pPr>
      <w:r w:rsidRPr="00802A89">
        <w:t>конкретное определение содержания, объема, порядка изучения учебной дисциплины с учетом целей, задач и особенностей учебно-воспитательного процесса образовательного учреждения и контингента учащихся.</w:t>
      </w:r>
    </w:p>
    <w:p w:rsidR="00A06991" w:rsidRPr="00802A89" w:rsidRDefault="00A06991" w:rsidP="00802A89">
      <w:pPr>
        <w:tabs>
          <w:tab w:val="left" w:pos="567"/>
          <w:tab w:val="left" w:pos="851"/>
        </w:tabs>
        <w:spacing w:after="160"/>
        <w:jc w:val="both"/>
      </w:pPr>
      <w:r w:rsidRPr="00802A89">
        <w:t xml:space="preserve">       Потребителями общеобразовательных услуг являются учащиеся, поэтому цель которую поставила перед собой школа: обеспечить усвоения учащихся обязательного минимума содержание основного общего образования на уровне требования стандартов, повысить качество знаний учащихся на основе индивидуальной работы с обучающимися. Формирование у них навыков самоконтроля как средство развития личности.</w:t>
      </w:r>
    </w:p>
    <w:p w:rsidR="00A06991" w:rsidRPr="00802A89" w:rsidRDefault="00A06991" w:rsidP="00802A89">
      <w:r w:rsidRPr="00802A89">
        <w:t xml:space="preserve">       Изучение ОБЖ на ступени основного общего образования направлено на достижение следующих сопутствующих целей:</w:t>
      </w:r>
    </w:p>
    <w:p w:rsidR="00A06991" w:rsidRPr="00802A89" w:rsidRDefault="00A06991" w:rsidP="00802A89">
      <w:r w:rsidRPr="00802A89">
        <w:t>- формирование целостного представления о мире, осно</w:t>
      </w:r>
      <w:r w:rsidRPr="00802A89">
        <w:softHyphen/>
        <w:t>ванного на приобретенных знаниях, умениях и способах де</w:t>
      </w:r>
      <w:r w:rsidRPr="00802A89">
        <w:softHyphen/>
        <w:t>ятельности;</w:t>
      </w:r>
    </w:p>
    <w:p w:rsidR="00A06991" w:rsidRPr="00802A89" w:rsidRDefault="00A06991" w:rsidP="00802A89">
      <w:r w:rsidRPr="00802A89">
        <w:t>- приобретение опыта разнообразной деятельности, опы</w:t>
      </w:r>
      <w:r w:rsidRPr="00802A89">
        <w:softHyphen/>
        <w:t>та познания самопознания;</w:t>
      </w:r>
    </w:p>
    <w:p w:rsidR="00A06991" w:rsidRPr="00802A89" w:rsidRDefault="00A06991" w:rsidP="00802A89">
      <w:r w:rsidRPr="00802A89">
        <w:t>- подготовка к осуществлению осознанного выбора ин</w:t>
      </w:r>
      <w:r w:rsidRPr="00802A89">
        <w:softHyphen/>
        <w:t>дивидуальной образовательной или профессиональной траек</w:t>
      </w:r>
      <w:r w:rsidRPr="00802A89">
        <w:softHyphen/>
        <w:t>тории.</w:t>
      </w:r>
    </w:p>
    <w:p w:rsidR="00A06991" w:rsidRPr="00802A89" w:rsidRDefault="00A06991" w:rsidP="00802A89">
      <w:r w:rsidRPr="00802A89">
        <w:lastRenderedPageBreak/>
        <w:t xml:space="preserve">      Цели изучения ОБЖ призваны способствовать:</w:t>
      </w:r>
    </w:p>
    <w:p w:rsidR="00A06991" w:rsidRPr="00802A89" w:rsidRDefault="00A06991" w:rsidP="00802A89">
      <w:r w:rsidRPr="00802A89">
        <w:t>- повышению уровня защищенности жизненно важных интересов личности, общества и государства от внешних и внутренних угроз (жизненно важные интересы - совокуп</w:t>
      </w:r>
      <w:r w:rsidRPr="00802A89">
        <w:softHyphen/>
        <w:t>ность потребностей, удовлетворение которых надежно обеспе</w:t>
      </w:r>
      <w:r w:rsidRPr="00802A89">
        <w:softHyphen/>
        <w:t>чивает существование и возможности прогрессивного разви</w:t>
      </w:r>
      <w:r w:rsidRPr="00802A89">
        <w:softHyphen/>
        <w:t>тия личности, общества и государства);</w:t>
      </w:r>
    </w:p>
    <w:p w:rsidR="00A06991" w:rsidRPr="00802A89" w:rsidRDefault="00A06991" w:rsidP="00802A89">
      <w:r w:rsidRPr="00802A89">
        <w:t>- снижению отрицательного влияния человеческого фак</w:t>
      </w:r>
      <w:r w:rsidRPr="00802A89">
        <w:softHyphen/>
        <w:t>тора на безопасность личности, общества и государства;</w:t>
      </w:r>
    </w:p>
    <w:p w:rsidR="00A06991" w:rsidRPr="00802A89" w:rsidRDefault="00A06991" w:rsidP="00802A89">
      <w:r w:rsidRPr="00802A89">
        <w:t>-формированию антитеррористического поведения, отри</w:t>
      </w:r>
      <w:r w:rsidRPr="00802A89">
        <w:softHyphen/>
        <w:t>цательного отношения к приему психоактивных веществ, в том числе наркотиков;</w:t>
      </w:r>
    </w:p>
    <w:p w:rsidR="00A06991" w:rsidRPr="00802A89" w:rsidRDefault="00A06991" w:rsidP="00802A89">
      <w:r w:rsidRPr="00802A89">
        <w:t>- обеспечению профилактики асоциального поведения</w:t>
      </w:r>
      <w:r w:rsidRPr="00802A89">
        <w:br/>
        <w:t>учащихся.</w:t>
      </w:r>
    </w:p>
    <w:p w:rsidR="00A06991" w:rsidRPr="00802A89" w:rsidRDefault="00A06991" w:rsidP="00802A89">
      <w:r w:rsidRPr="00802A89">
        <w:t>Достижение этих целей обеспечивается решением тактических учебных задач, как:</w:t>
      </w:r>
    </w:p>
    <w:p w:rsidR="00A06991" w:rsidRPr="00802A89" w:rsidRDefault="00A06991" w:rsidP="00802A89">
      <w:r w:rsidRPr="00802A89">
        <w:t>- формирование у учащихся   современного уровня куль</w:t>
      </w:r>
      <w:r w:rsidRPr="00802A89">
        <w:softHyphen/>
        <w:t>туры безопасности жизнедеятельности;</w:t>
      </w:r>
    </w:p>
    <w:p w:rsidR="00A06991" w:rsidRPr="00802A89" w:rsidRDefault="00A06991" w:rsidP="00802A89">
      <w:r w:rsidRPr="00802A89">
        <w:t>- формирование индивидуальной системы   здорового об</w:t>
      </w:r>
      <w:r w:rsidRPr="00802A89">
        <w:softHyphen/>
        <w:t>раза жизни;</w:t>
      </w:r>
    </w:p>
    <w:p w:rsidR="00A06991" w:rsidRPr="00802A89" w:rsidRDefault="00A06991" w:rsidP="00802A89">
      <w:r w:rsidRPr="00802A89">
        <w:t>- воспитание антитеррористического   поведения и отри</w:t>
      </w:r>
      <w:r w:rsidRPr="00802A89">
        <w:softHyphen/>
        <w:t>цательного отношения к психоактивным веществам и асоци</w:t>
      </w:r>
      <w:r w:rsidRPr="00802A89">
        <w:softHyphen/>
        <w:t>альному поведению.</w:t>
      </w:r>
    </w:p>
    <w:p w:rsidR="00A06991" w:rsidRPr="00802A89" w:rsidRDefault="00A06991" w:rsidP="00802A89">
      <w:pPr>
        <w:tabs>
          <w:tab w:val="left" w:pos="830"/>
        </w:tabs>
        <w:autoSpaceDE w:val="0"/>
        <w:autoSpaceDN w:val="0"/>
        <w:adjustRightInd w:val="0"/>
        <w:ind w:left="709"/>
        <w:jc w:val="both"/>
        <w:rPr>
          <w:b/>
        </w:rPr>
      </w:pPr>
      <w:r w:rsidRPr="00802A89">
        <w:rPr>
          <w:b/>
        </w:rPr>
        <w:t>Функции рабочей программы:</w:t>
      </w:r>
    </w:p>
    <w:p w:rsidR="00A06991" w:rsidRPr="00802A89" w:rsidRDefault="00A06991" w:rsidP="00802A8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02A89">
        <w:t>нормативная, то есть является документом, обязательным для выполнения в полном объеме;</w:t>
      </w:r>
    </w:p>
    <w:p w:rsidR="00A06991" w:rsidRPr="00802A89" w:rsidRDefault="00A06991" w:rsidP="00802A8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02A89"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A06991" w:rsidRPr="00802A89" w:rsidRDefault="00A06991" w:rsidP="00802A8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02A89"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A06991" w:rsidRPr="00802A89" w:rsidRDefault="00A06991" w:rsidP="00802A8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02A89"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A06991" w:rsidRPr="00802A89" w:rsidRDefault="00A06991" w:rsidP="00802A8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02A89">
        <w:t>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:rsidR="00A06991" w:rsidRPr="00802A89" w:rsidRDefault="00A06991" w:rsidP="00802A89">
      <w:pPr>
        <w:keepNext/>
        <w:suppressAutoHyphens/>
        <w:autoSpaceDN w:val="0"/>
        <w:spacing w:after="60"/>
        <w:jc w:val="center"/>
        <w:textAlignment w:val="baseline"/>
        <w:outlineLvl w:val="0"/>
        <w:rPr>
          <w:b/>
          <w:bCs/>
          <w:kern w:val="3"/>
          <w:lang w:eastAsia="zh-CN"/>
        </w:rPr>
      </w:pPr>
      <w:r w:rsidRPr="00802A89">
        <w:rPr>
          <w:b/>
          <w:bCs/>
          <w:kern w:val="3"/>
          <w:lang w:eastAsia="zh-CN"/>
        </w:rPr>
        <w:t>Общая характеристика учебного предмета</w:t>
      </w:r>
    </w:p>
    <w:p w:rsidR="00ED1F99" w:rsidRDefault="00A06991" w:rsidP="00802A89">
      <w:r w:rsidRPr="00802A89">
        <w:t xml:space="preserve">   Рабочая программ</w:t>
      </w:r>
      <w:r w:rsidR="004974C9">
        <w:t>а составлена для учащихся 9</w:t>
      </w:r>
      <w:r w:rsidRPr="00802A89">
        <w:t xml:space="preserve"> класса </w:t>
      </w:r>
      <w:r w:rsidR="004974C9">
        <w:t>.</w:t>
      </w:r>
    </w:p>
    <w:p w:rsidR="00A06991" w:rsidRPr="00802A89" w:rsidRDefault="004974C9" w:rsidP="00802A89">
      <w:r>
        <w:t xml:space="preserve"> Р</w:t>
      </w:r>
      <w:r w:rsidR="00A06991" w:rsidRPr="00802A89">
        <w:t>ассчитана на 35 часов в год, при изучении 1 час в неделю.</w:t>
      </w:r>
    </w:p>
    <w:p w:rsidR="00A06991" w:rsidRPr="00802A89" w:rsidRDefault="00A06991" w:rsidP="00802A89">
      <w:r w:rsidRPr="00802A89">
        <w:t xml:space="preserve">    Программа составлена на основе учебника под редакцией </w:t>
      </w:r>
      <w:r w:rsidR="001F5AB2" w:rsidRPr="00802A89">
        <w:t>А. Т. Смирнова. ОБЖ-9</w:t>
      </w:r>
      <w:r w:rsidRPr="00802A89">
        <w:t xml:space="preserve"> – М.: Просвещение, 2012; Учебник состоит из 3 разделов и 8 глав, 224 страниц.</w:t>
      </w:r>
    </w:p>
    <w:p w:rsidR="001F5AB2" w:rsidRPr="00802A89" w:rsidRDefault="001F5AB2" w:rsidP="00802A89">
      <w:pPr>
        <w:rPr>
          <w:rFonts w:eastAsia="Calibri"/>
          <w:lang w:eastAsia="en-US"/>
        </w:rPr>
      </w:pPr>
      <w:r w:rsidRPr="00802A89">
        <w:rPr>
          <w:rFonts w:eastAsia="Calibri"/>
          <w:b/>
          <w:lang w:eastAsia="en-US"/>
        </w:rPr>
        <w:t xml:space="preserve">Раздел </w:t>
      </w:r>
      <w:r w:rsidRPr="00802A89">
        <w:rPr>
          <w:rFonts w:eastAsia="Calibri"/>
          <w:b/>
          <w:lang w:val="nn-NO" w:eastAsia="en-US"/>
        </w:rPr>
        <w:t>I</w:t>
      </w:r>
      <w:r w:rsidRPr="00802A89">
        <w:rPr>
          <w:rFonts w:eastAsia="Calibri"/>
          <w:b/>
          <w:lang w:eastAsia="en-US"/>
        </w:rPr>
        <w:t>.</w:t>
      </w:r>
    </w:p>
    <w:p w:rsidR="001F5AB2" w:rsidRPr="00802A89" w:rsidRDefault="001F5AB2" w:rsidP="00802A89">
      <w:pPr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>ОСНОВЫ БЕЗОПАСНОСТИ  ЛИЧНОСТИ, ОБЩЕСТВА И ГОСУДАРСТВА</w:t>
      </w:r>
    </w:p>
    <w:p w:rsidR="001F5AB2" w:rsidRPr="00802A89" w:rsidRDefault="001F5AB2" w:rsidP="00802A89">
      <w:pPr>
        <w:numPr>
          <w:ilvl w:val="0"/>
          <w:numId w:val="7"/>
        </w:numPr>
        <w:tabs>
          <w:tab w:val="num" w:pos="284"/>
        </w:tabs>
        <w:spacing w:after="200"/>
        <w:ind w:left="284" w:hanging="284"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>Национальная безопасность России в мировом сообществе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 xml:space="preserve">Россия в мировом сообществе. Страны и организации в современном мире, с которыми Россия успешно сотрудничает. Значение для России </w:t>
      </w:r>
      <w:r w:rsidRPr="00802A89">
        <w:rPr>
          <w:rFonts w:eastAsia="Calibri"/>
          <w:lang w:eastAsia="en-US"/>
        </w:rPr>
        <w:lastRenderedPageBreak/>
        <w:t>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  Значение формирования общей культуры населения в области безопасности жизнедеятельности для обеспечения  национальной безопасности России.</w:t>
      </w:r>
    </w:p>
    <w:p w:rsidR="001F5AB2" w:rsidRPr="00802A89" w:rsidRDefault="001F5AB2" w:rsidP="00802A89">
      <w:pPr>
        <w:numPr>
          <w:ilvl w:val="0"/>
          <w:numId w:val="7"/>
        </w:numPr>
        <w:tabs>
          <w:tab w:val="num" w:pos="284"/>
        </w:tabs>
        <w:spacing w:after="200"/>
        <w:ind w:left="284" w:hanging="284"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>Чрезвычайные ситуации природного и техногенного характера как угроза национальной безопасности России</w:t>
      </w:r>
    </w:p>
    <w:p w:rsidR="001F5AB2" w:rsidRPr="00802A89" w:rsidRDefault="001F5AB2" w:rsidP="00802A89">
      <w:pPr>
        <w:widowControl w:val="0"/>
        <w:suppressAutoHyphens/>
        <w:ind w:left="426" w:firstLine="425"/>
        <w:rPr>
          <w:rFonts w:eastAsia="DejaVu Sans"/>
          <w:kern w:val="1"/>
          <w:lang w:eastAsia="hi-IN" w:bidi="hi-IN"/>
        </w:rPr>
      </w:pPr>
      <w:r w:rsidRPr="00802A89">
        <w:rPr>
          <w:rFonts w:eastAsia="DejaVu Sans"/>
          <w:kern w:val="1"/>
          <w:lang w:eastAsia="hi-IN" w:bidi="hi-IN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Чрезвычайные ситуации природного характера, их причины и последствия.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Чрезвычайные ситуации техногенного характера, их причины и последствия.</w:t>
      </w:r>
    </w:p>
    <w:p w:rsidR="001F5AB2" w:rsidRPr="00802A89" w:rsidRDefault="001F5AB2" w:rsidP="00802A89">
      <w:pPr>
        <w:numPr>
          <w:ilvl w:val="0"/>
          <w:numId w:val="7"/>
        </w:numPr>
        <w:tabs>
          <w:tab w:val="num" w:pos="284"/>
        </w:tabs>
        <w:spacing w:after="200"/>
        <w:ind w:left="284" w:hanging="284"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>Современный комплекс проблем безопасности социального характера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Международный терроризм – угроза национальной безопасности России.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Наркобизнес как разновидность проявления международного терроризма.</w:t>
      </w:r>
    </w:p>
    <w:p w:rsidR="001F5AB2" w:rsidRPr="00802A89" w:rsidRDefault="001F5AB2" w:rsidP="00802A89">
      <w:pPr>
        <w:numPr>
          <w:ilvl w:val="0"/>
          <w:numId w:val="7"/>
        </w:numPr>
        <w:tabs>
          <w:tab w:val="num" w:pos="284"/>
        </w:tabs>
        <w:spacing w:after="200"/>
        <w:ind w:left="284" w:hanging="284"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>Организационные основы по защите населения страны от чрезвычайных ситуаций мирного и военного времени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1F5AB2" w:rsidRPr="00802A89" w:rsidRDefault="001F5AB2" w:rsidP="00802A89">
      <w:pPr>
        <w:numPr>
          <w:ilvl w:val="0"/>
          <w:numId w:val="7"/>
        </w:numPr>
        <w:tabs>
          <w:tab w:val="num" w:pos="284"/>
        </w:tabs>
        <w:spacing w:after="200"/>
        <w:ind w:left="284" w:hanging="284"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>Основные мероприятия, проводимые в Российской Федерации, по защите населения от чрезвычайных ситуаций мирного и военного времени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Мониторинг и прогнозирование чрезвычайных ситуаций. Основное предназначение проведения мониторинга и прогнозирования  чрезвычайных ситуаций.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Инженерная защита населения и территорий от чрезвычайных ситуаций.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lastRenderedPageBreak/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Аварийно-спасательные и другие неотложные работы в очагах поражения.</w:t>
      </w:r>
    </w:p>
    <w:p w:rsidR="001F5AB2" w:rsidRPr="00802A89" w:rsidRDefault="001F5AB2" w:rsidP="00802A89">
      <w:pPr>
        <w:numPr>
          <w:ilvl w:val="0"/>
          <w:numId w:val="7"/>
        </w:numPr>
        <w:tabs>
          <w:tab w:val="num" w:pos="284"/>
        </w:tabs>
        <w:spacing w:after="200"/>
        <w:ind w:left="284" w:hanging="284"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 xml:space="preserve">Основы государственной политики по организации борьбы с терроризмом и наркобизнесом     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Виды террористических акций, их цели и способы осуществления.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1F5AB2" w:rsidRPr="00802A89" w:rsidRDefault="001F5AB2" w:rsidP="00802A89">
      <w:pPr>
        <w:ind w:firstLine="425"/>
      </w:pPr>
      <w:r w:rsidRPr="00802A89">
        <w:t xml:space="preserve"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  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Система борьбы 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 xml:space="preserve">Правила поведения при угрозе террористического акта.   </w:t>
      </w:r>
    </w:p>
    <w:p w:rsidR="001F5AB2" w:rsidRPr="00802A89" w:rsidRDefault="001F5AB2" w:rsidP="00802A89">
      <w:pPr>
        <w:ind w:firstLine="425"/>
      </w:pPr>
      <w:r w:rsidRPr="00802A89"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 w:rsidR="001F5AB2" w:rsidRPr="00802A89" w:rsidRDefault="001F5AB2" w:rsidP="00802A89">
      <w:pPr>
        <w:ind w:firstLine="425"/>
      </w:pPr>
      <w:r w:rsidRPr="00802A89">
        <w:t>Профилактика наркомании.</w:t>
      </w:r>
    </w:p>
    <w:p w:rsidR="001F5AB2" w:rsidRPr="00802A89" w:rsidRDefault="001F5AB2" w:rsidP="00802A89">
      <w:pPr>
        <w:rPr>
          <w:b/>
        </w:rPr>
      </w:pPr>
      <w:r w:rsidRPr="00802A89">
        <w:rPr>
          <w:b/>
        </w:rPr>
        <w:t xml:space="preserve">Раздел </w:t>
      </w:r>
      <w:r w:rsidRPr="00802A89">
        <w:rPr>
          <w:b/>
          <w:lang w:val="nn-NO"/>
        </w:rPr>
        <w:t>II</w:t>
      </w:r>
      <w:r w:rsidRPr="00802A89">
        <w:rPr>
          <w:b/>
        </w:rPr>
        <w:t>.</w:t>
      </w:r>
    </w:p>
    <w:p w:rsidR="001F5AB2" w:rsidRPr="00802A89" w:rsidRDefault="001F5AB2" w:rsidP="00802A89">
      <w:pPr>
        <w:ind w:firstLine="425"/>
        <w:rPr>
          <w:b/>
        </w:rPr>
      </w:pPr>
      <w:r w:rsidRPr="00802A89">
        <w:rPr>
          <w:b/>
        </w:rPr>
        <w:t>ОСНОВЫ МЕДИЦИНСКИХ ЗНАНИЙ И ЗДОРОВОГО ОБРАЗА ЖИЗНИ</w:t>
      </w:r>
    </w:p>
    <w:p w:rsidR="001F5AB2" w:rsidRPr="00802A89" w:rsidRDefault="001F5AB2" w:rsidP="00802A89">
      <w:pPr>
        <w:ind w:firstLine="425"/>
        <w:rPr>
          <w:b/>
        </w:rPr>
      </w:pPr>
      <w:r w:rsidRPr="00802A89">
        <w:rPr>
          <w:b/>
        </w:rPr>
        <w:t>Основы здорового образа жизни</w:t>
      </w:r>
    </w:p>
    <w:p w:rsidR="001F5AB2" w:rsidRPr="00802A89" w:rsidRDefault="001F5AB2" w:rsidP="00802A89">
      <w:pPr>
        <w:ind w:firstLine="425"/>
      </w:pPr>
      <w:r w:rsidRPr="00802A89">
        <w:t>Здоровье человека как 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1F5AB2" w:rsidRPr="00802A89" w:rsidRDefault="001F5AB2" w:rsidP="00802A89">
      <w:pPr>
        <w:ind w:firstLine="425"/>
      </w:pPr>
      <w:r w:rsidRPr="00802A89"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1F5AB2" w:rsidRPr="00802A89" w:rsidRDefault="001F5AB2" w:rsidP="00802A89">
      <w:pPr>
        <w:ind w:firstLine="425"/>
      </w:pPr>
      <w:r w:rsidRPr="00802A89">
        <w:t>Репродуктивное здоровье населения и национальная безопасность России.</w:t>
      </w:r>
    </w:p>
    <w:p w:rsidR="001F5AB2" w:rsidRPr="00802A89" w:rsidRDefault="001F5AB2" w:rsidP="00802A89">
      <w:pPr>
        <w:ind w:firstLine="425"/>
        <w:rPr>
          <w:b/>
        </w:rPr>
      </w:pPr>
      <w:r w:rsidRPr="00802A89">
        <w:rPr>
          <w:b/>
        </w:rPr>
        <w:lastRenderedPageBreak/>
        <w:t>Факторы, разрушающие репродуктивное здоровье</w:t>
      </w:r>
    </w:p>
    <w:p w:rsidR="001F5AB2" w:rsidRPr="00802A89" w:rsidRDefault="001F5AB2" w:rsidP="00802A89">
      <w:pPr>
        <w:ind w:firstLine="425"/>
      </w:pPr>
      <w:r w:rsidRPr="00802A89">
        <w:t>Ранние половые связи и их последствия.</w:t>
      </w:r>
    </w:p>
    <w:p w:rsidR="001F5AB2" w:rsidRPr="00802A89" w:rsidRDefault="001F5AB2" w:rsidP="00802A89">
      <w:pPr>
        <w:ind w:firstLine="425"/>
      </w:pPr>
      <w:r w:rsidRPr="00802A89">
        <w:t>Инфекции, передаваемые половым путем. Понятие о ВИЧ-инфекции и СПИДе.</w:t>
      </w:r>
    </w:p>
    <w:p w:rsidR="001F5AB2" w:rsidRPr="00802A89" w:rsidRDefault="001F5AB2" w:rsidP="00802A89">
      <w:pPr>
        <w:ind w:firstLine="425"/>
        <w:rPr>
          <w:b/>
        </w:rPr>
      </w:pPr>
      <w:r w:rsidRPr="00802A89">
        <w:rPr>
          <w:b/>
        </w:rPr>
        <w:t>Правовые основы сохранения и укрепления репродуктивного здоровья</w:t>
      </w:r>
    </w:p>
    <w:p w:rsidR="001F5AB2" w:rsidRPr="00802A89" w:rsidRDefault="001F5AB2" w:rsidP="00802A89">
      <w:pPr>
        <w:ind w:firstLine="425"/>
      </w:pPr>
      <w:r w:rsidRPr="00802A89"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1F5AB2" w:rsidRPr="00802A89" w:rsidRDefault="001F5AB2" w:rsidP="00802A89">
      <w:pPr>
        <w:ind w:firstLine="425"/>
      </w:pPr>
      <w:r w:rsidRPr="00802A89">
        <w:t>Семья и здоровый образ жизни человека. Роль семьи в формировании здорового образа жизни.</w:t>
      </w:r>
    </w:p>
    <w:p w:rsidR="001F5AB2" w:rsidRPr="00802A89" w:rsidRDefault="001F5AB2" w:rsidP="00802A89">
      <w:pPr>
        <w:ind w:firstLine="425"/>
      </w:pPr>
      <w:r w:rsidRPr="00802A89">
        <w:t>Основные положения Семейного кодекса РФ.</w:t>
      </w:r>
    </w:p>
    <w:p w:rsidR="001F5AB2" w:rsidRPr="00802A89" w:rsidRDefault="001F5AB2" w:rsidP="00802A89">
      <w:pPr>
        <w:ind w:firstLine="425"/>
        <w:rPr>
          <w:b/>
        </w:rPr>
      </w:pPr>
      <w:r w:rsidRPr="00802A89">
        <w:rPr>
          <w:b/>
        </w:rPr>
        <w:t>Основы медицинских знаний и оказание первой медицинской помощи</w:t>
      </w:r>
    </w:p>
    <w:p w:rsidR="001F5AB2" w:rsidRPr="00802A89" w:rsidRDefault="001F5AB2" w:rsidP="00802A89">
      <w:pPr>
        <w:ind w:firstLine="425"/>
      </w:pPr>
      <w:r w:rsidRPr="00802A89">
        <w:t>Первая медицинская помощь при массовых поражениях.</w:t>
      </w:r>
    </w:p>
    <w:p w:rsidR="001F5AB2" w:rsidRPr="00802A89" w:rsidRDefault="001F5AB2" w:rsidP="00802A89">
      <w:pPr>
        <w:ind w:firstLine="425"/>
      </w:pPr>
      <w:r w:rsidRPr="00802A89">
        <w:t>Первая медицинская помощь при передозировке психоактивных веществ.</w:t>
      </w:r>
    </w:p>
    <w:p w:rsidR="001F5AB2" w:rsidRPr="00802A89" w:rsidRDefault="001F5AB2" w:rsidP="00802A89"/>
    <w:p w:rsidR="00A06991" w:rsidRPr="00802A89" w:rsidRDefault="00A06991" w:rsidP="00802A89">
      <w:pPr>
        <w:jc w:val="center"/>
        <w:rPr>
          <w:b/>
        </w:rPr>
      </w:pPr>
      <w:r w:rsidRPr="00802A89">
        <w:rPr>
          <w:b/>
        </w:rPr>
        <w:t>Формы организации учебного процесса:</w:t>
      </w:r>
    </w:p>
    <w:p w:rsidR="00A06991" w:rsidRPr="00802A89" w:rsidRDefault="00A06991" w:rsidP="00802A89">
      <w:r w:rsidRPr="00802A89">
        <w:t>Используют следующие методы обучения:</w:t>
      </w:r>
    </w:p>
    <w:p w:rsidR="00A06991" w:rsidRPr="00802A89" w:rsidRDefault="00A06991" w:rsidP="00802A89">
      <w:r w:rsidRPr="00802A89">
        <w:t>Репродуктивный: словесный, наглядный.</w:t>
      </w:r>
    </w:p>
    <w:p w:rsidR="00A06991" w:rsidRPr="00802A89" w:rsidRDefault="00A06991" w:rsidP="00802A89">
      <w:r w:rsidRPr="00802A89">
        <w:t>Проблемный: частично-поисковый, поисковый, метод проекта, исследовательский.</w:t>
      </w:r>
    </w:p>
    <w:p w:rsidR="00A06991" w:rsidRPr="00802A89" w:rsidRDefault="00A06991" w:rsidP="00802A89">
      <w:pPr>
        <w:rPr>
          <w:b/>
        </w:rPr>
      </w:pPr>
      <w:r w:rsidRPr="00802A89">
        <w:rPr>
          <w:b/>
        </w:rPr>
        <w:t>Методы воспитания:</w:t>
      </w:r>
    </w:p>
    <w:p w:rsidR="00A06991" w:rsidRPr="00802A89" w:rsidRDefault="00A06991" w:rsidP="00802A89">
      <w:r w:rsidRPr="00802A89">
        <w:t>Традиционно принятые - убеждение, упражнения, поощрение, принуждение, пример.</w:t>
      </w:r>
    </w:p>
    <w:p w:rsidR="00A06991" w:rsidRPr="00802A89" w:rsidRDefault="00A06991" w:rsidP="00802A89">
      <w:r w:rsidRPr="00802A89">
        <w:t>Инновационно-деятельностные - модельно-целевой подход, проектирование, творческая инвариантность.</w:t>
      </w:r>
    </w:p>
    <w:p w:rsidR="00A06991" w:rsidRPr="00802A89" w:rsidRDefault="00A06991" w:rsidP="00802A89">
      <w:r w:rsidRPr="00802A89">
        <w:t>Неформально-личностные – пример личностно значимых людей, пример авторских людей, друзей и близких.</w:t>
      </w:r>
    </w:p>
    <w:p w:rsidR="00A06991" w:rsidRPr="00802A89" w:rsidRDefault="00A06991" w:rsidP="00802A89">
      <w:r w:rsidRPr="00802A89">
        <w:t>Тренингово- иговые – деловые игры.</w:t>
      </w:r>
    </w:p>
    <w:p w:rsidR="00A06991" w:rsidRPr="00802A89" w:rsidRDefault="00A06991" w:rsidP="00802A89">
      <w:r w:rsidRPr="00802A89">
        <w:t>Рефлексивные- самоанализ, осознание собственной ценности в реальной деятельности, индивидуальное переживание.</w:t>
      </w:r>
    </w:p>
    <w:p w:rsidR="00A06991" w:rsidRPr="00802A89" w:rsidRDefault="00A06991" w:rsidP="00802A89">
      <w:pPr>
        <w:rPr>
          <w:b/>
        </w:rPr>
      </w:pPr>
      <w:r w:rsidRPr="00802A89">
        <w:rPr>
          <w:b/>
        </w:rPr>
        <w:t>Формы организации урока:</w:t>
      </w:r>
    </w:p>
    <w:p w:rsidR="00A06991" w:rsidRPr="00802A89" w:rsidRDefault="00A06991" w:rsidP="00802A89">
      <w:r w:rsidRPr="00802A89">
        <w:t xml:space="preserve"> -фронтальная.</w:t>
      </w:r>
    </w:p>
    <w:p w:rsidR="00A06991" w:rsidRPr="00802A89" w:rsidRDefault="00A06991" w:rsidP="00802A89">
      <w:r w:rsidRPr="00802A89">
        <w:t>-групповая.</w:t>
      </w:r>
    </w:p>
    <w:p w:rsidR="00A06991" w:rsidRPr="00802A89" w:rsidRDefault="00A06991" w:rsidP="00802A89">
      <w:r w:rsidRPr="00802A89">
        <w:t>-индивидуальная.</w:t>
      </w:r>
    </w:p>
    <w:p w:rsidR="00A06991" w:rsidRPr="00802A89" w:rsidRDefault="00A06991" w:rsidP="00802A89">
      <w:pPr>
        <w:rPr>
          <w:b/>
        </w:rPr>
      </w:pPr>
      <w:r w:rsidRPr="00802A89">
        <w:rPr>
          <w:b/>
        </w:rPr>
        <w:t>Методы контроля:</w:t>
      </w:r>
    </w:p>
    <w:p w:rsidR="00A06991" w:rsidRPr="00802A89" w:rsidRDefault="00A06991" w:rsidP="00802A89">
      <w:r w:rsidRPr="00802A89">
        <w:t>Методы контроля знаний:</w:t>
      </w:r>
    </w:p>
    <w:p w:rsidR="00A06991" w:rsidRPr="00802A89" w:rsidRDefault="00A06991" w:rsidP="00802A89">
      <w:r w:rsidRPr="00802A89">
        <w:t>- метод опроса.</w:t>
      </w:r>
    </w:p>
    <w:p w:rsidR="00A06991" w:rsidRPr="00802A89" w:rsidRDefault="00A06991" w:rsidP="00802A89">
      <w:r w:rsidRPr="00802A89">
        <w:t>- программированный метод.</w:t>
      </w:r>
    </w:p>
    <w:p w:rsidR="00A06991" w:rsidRPr="00802A89" w:rsidRDefault="00A06991" w:rsidP="00802A89">
      <w:r w:rsidRPr="00802A89">
        <w:t>- метод демонстрации.</w:t>
      </w:r>
    </w:p>
    <w:p w:rsidR="00A06991" w:rsidRPr="00802A89" w:rsidRDefault="00A06991" w:rsidP="00802A89">
      <w:r w:rsidRPr="00802A89">
        <w:t>Методы контроля за умением самостоятельно осуществлять деятельность:</w:t>
      </w:r>
    </w:p>
    <w:p w:rsidR="00A06991" w:rsidRPr="00802A89" w:rsidRDefault="00A06991" w:rsidP="00802A89">
      <w:r w:rsidRPr="00802A89">
        <w:t>- метод наблюдения.</w:t>
      </w:r>
    </w:p>
    <w:p w:rsidR="00A06991" w:rsidRPr="00802A89" w:rsidRDefault="00A06991" w:rsidP="00802A89">
      <w:r w:rsidRPr="00802A89">
        <w:t>- метод опроса.</w:t>
      </w:r>
    </w:p>
    <w:p w:rsidR="00A06991" w:rsidRPr="00802A89" w:rsidRDefault="00A06991" w:rsidP="00802A89">
      <w:r w:rsidRPr="00802A89">
        <w:t>- метод практического выполнения</w:t>
      </w:r>
    </w:p>
    <w:p w:rsidR="00A06991" w:rsidRPr="00802A89" w:rsidRDefault="00A06991" w:rsidP="00802A89">
      <w:r w:rsidRPr="00802A89">
        <w:t>Метод контроля за уровнем подготовленности:</w:t>
      </w:r>
    </w:p>
    <w:p w:rsidR="00A06991" w:rsidRPr="00802A89" w:rsidRDefault="00A06991" w:rsidP="00802A89">
      <w:r w:rsidRPr="00802A89">
        <w:t>- тестирование</w:t>
      </w:r>
    </w:p>
    <w:p w:rsidR="00A06991" w:rsidRPr="00802A89" w:rsidRDefault="00A06991" w:rsidP="00802A89">
      <w:pPr>
        <w:rPr>
          <w:b/>
        </w:rPr>
      </w:pPr>
      <w:r w:rsidRPr="00802A89">
        <w:rPr>
          <w:b/>
        </w:rPr>
        <w:lastRenderedPageBreak/>
        <w:t>Формы организации контроля:</w:t>
      </w:r>
    </w:p>
    <w:p w:rsidR="00A06991" w:rsidRPr="00802A89" w:rsidRDefault="00A06991" w:rsidP="00802A89">
      <w:r w:rsidRPr="00802A89">
        <w:t>Фронтальная</w:t>
      </w:r>
    </w:p>
    <w:p w:rsidR="00A06991" w:rsidRPr="00802A89" w:rsidRDefault="00A06991" w:rsidP="00802A89">
      <w:r w:rsidRPr="00802A89">
        <w:t xml:space="preserve">Групповая </w:t>
      </w:r>
    </w:p>
    <w:p w:rsidR="00A06991" w:rsidRPr="00802A89" w:rsidRDefault="00A06991" w:rsidP="00802A89">
      <w:r w:rsidRPr="00802A89">
        <w:t>Индивидуальная</w:t>
      </w:r>
    </w:p>
    <w:p w:rsidR="00A06991" w:rsidRPr="00802A89" w:rsidRDefault="00A06991" w:rsidP="00802A89">
      <w:pPr>
        <w:rPr>
          <w:b/>
        </w:rPr>
      </w:pPr>
      <w:r w:rsidRPr="00802A89">
        <w:rPr>
          <w:b/>
        </w:rPr>
        <w:t>Требования к контролю:</w:t>
      </w:r>
    </w:p>
    <w:p w:rsidR="00A06991" w:rsidRPr="00802A89" w:rsidRDefault="00A06991" w:rsidP="00802A89">
      <w:r w:rsidRPr="00802A89">
        <w:t>- соответствие вида контроля цели цикла технологии.</w:t>
      </w:r>
    </w:p>
    <w:p w:rsidR="00A06991" w:rsidRPr="00802A89" w:rsidRDefault="00A06991" w:rsidP="00802A89">
      <w:r w:rsidRPr="00802A89">
        <w:t>- индивидуальность.</w:t>
      </w:r>
    </w:p>
    <w:p w:rsidR="00A06991" w:rsidRPr="00802A89" w:rsidRDefault="00A06991" w:rsidP="00802A89">
      <w:r w:rsidRPr="00802A89">
        <w:t>- Систематичность.</w:t>
      </w:r>
    </w:p>
    <w:p w:rsidR="00A06991" w:rsidRPr="00802A89" w:rsidRDefault="00A06991" w:rsidP="00802A89">
      <w:r w:rsidRPr="00802A89">
        <w:t>- всесторонность.</w:t>
      </w:r>
    </w:p>
    <w:p w:rsidR="00A06991" w:rsidRPr="00802A89" w:rsidRDefault="00A06991" w:rsidP="00802A89">
      <w:r w:rsidRPr="00802A89">
        <w:t>- разнообразие и форм его осуществления</w:t>
      </w:r>
    </w:p>
    <w:p w:rsidR="00A06991" w:rsidRPr="00802A89" w:rsidRDefault="00A06991" w:rsidP="00802A89">
      <w:r w:rsidRPr="00802A89">
        <w:t>- объективность и гласность</w:t>
      </w:r>
    </w:p>
    <w:p w:rsidR="00A06991" w:rsidRPr="00802A89" w:rsidRDefault="00A06991" w:rsidP="00802A89">
      <w:pPr>
        <w:rPr>
          <w:rStyle w:val="FontStyle26"/>
          <w:b w:val="0"/>
          <w:bCs w:val="0"/>
          <w:sz w:val="28"/>
          <w:szCs w:val="28"/>
        </w:rPr>
      </w:pPr>
      <w:r w:rsidRPr="00802A89">
        <w:rPr>
          <w:b/>
        </w:rPr>
        <w:t>Обоснование коррекции</w:t>
      </w:r>
      <w:r w:rsidRPr="00802A89">
        <w:t xml:space="preserve"> примерной программы с учетом особенностей муниципального общеобразовательного учреждения</w:t>
      </w:r>
    </w:p>
    <w:p w:rsidR="00A06991" w:rsidRPr="00802A89" w:rsidRDefault="00A06991" w:rsidP="00802A89">
      <w:pPr>
        <w:rPr>
          <w:rStyle w:val="FontStyle26"/>
          <w:b w:val="0"/>
          <w:sz w:val="28"/>
          <w:szCs w:val="28"/>
        </w:rPr>
      </w:pPr>
      <w:r w:rsidRPr="00802A89">
        <w:t xml:space="preserve">       Выбор данной примерной программы и учебника обусловлен тем, что их содержание соответствует   основам федерального государственного образовательного стандарта, учебного плана, примерной программы основного общего образования по физике и дают возможность раскрывать содержания основных направлении и разделов курса «ОБЖ» с учётом региональных особенностей, материально-технического обеспечения образовательного учреждения, творческого потенциала педагога, интересов и потребностей учащихся.</w:t>
      </w:r>
    </w:p>
    <w:p w:rsidR="00A06991" w:rsidRPr="00802A89" w:rsidRDefault="00A06991" w:rsidP="00802A89">
      <w:pPr>
        <w:jc w:val="center"/>
        <w:rPr>
          <w:rStyle w:val="FontStyle26"/>
          <w:sz w:val="28"/>
          <w:szCs w:val="28"/>
        </w:rPr>
      </w:pPr>
      <w:r w:rsidRPr="00802A89">
        <w:rPr>
          <w:rStyle w:val="FontStyle26"/>
          <w:sz w:val="28"/>
          <w:szCs w:val="28"/>
        </w:rPr>
        <w:t>Обще учебные умения, навыки и способы деятельности.</w:t>
      </w:r>
    </w:p>
    <w:p w:rsidR="00A06991" w:rsidRPr="00802A89" w:rsidRDefault="00A06991" w:rsidP="00802A89">
      <w:pPr>
        <w:rPr>
          <w:rStyle w:val="FontStyle28"/>
          <w:sz w:val="28"/>
          <w:szCs w:val="28"/>
        </w:rPr>
      </w:pPr>
      <w:r w:rsidRPr="00802A89">
        <w:rPr>
          <w:rStyle w:val="FontStyle28"/>
          <w:sz w:val="28"/>
          <w:szCs w:val="28"/>
        </w:rPr>
        <w:t xml:space="preserve">       Примерная программа предусматривает формирование у школьников обще учебных умений и навыков, универсальных способов деятельности и ключевых компетенций. </w:t>
      </w:r>
    </w:p>
    <w:p w:rsidR="001F5AB2" w:rsidRPr="00802A89" w:rsidRDefault="00A06991" w:rsidP="00802A89">
      <w:pPr>
        <w:shd w:val="clear" w:color="auto" w:fill="FFFFFF"/>
        <w:spacing w:before="5"/>
        <w:ind w:left="274" w:right="518"/>
        <w:jc w:val="center"/>
        <w:rPr>
          <w:rFonts w:eastAsia="Calibri"/>
          <w:b/>
          <w:spacing w:val="-3"/>
          <w:lang w:eastAsia="en-US"/>
        </w:rPr>
      </w:pPr>
      <w:r w:rsidRPr="00802A89">
        <w:rPr>
          <w:b/>
        </w:rPr>
        <w:t xml:space="preserve">                       </w:t>
      </w:r>
      <w:r w:rsidR="001F5AB2" w:rsidRPr="00802A89">
        <w:rPr>
          <w:rFonts w:eastAsia="Calibri"/>
          <w:b/>
          <w:spacing w:val="-4"/>
          <w:lang w:eastAsia="en-US"/>
        </w:rPr>
        <w:t xml:space="preserve">Требования к уровню подготовки </w:t>
      </w:r>
      <w:r w:rsidR="001F5AB2" w:rsidRPr="00802A89">
        <w:rPr>
          <w:rFonts w:eastAsia="Calibri"/>
          <w:b/>
          <w:spacing w:val="-3"/>
          <w:lang w:eastAsia="en-US"/>
        </w:rPr>
        <w:t>учащихся 9-х классов</w:t>
      </w:r>
    </w:p>
    <w:p w:rsidR="008B1CC0" w:rsidRPr="00802A89" w:rsidRDefault="008B1CC0" w:rsidP="00802A89">
      <w:pPr>
        <w:ind w:firstLine="426"/>
        <w:jc w:val="both"/>
      </w:pPr>
      <w:r w:rsidRPr="00802A89">
        <w:t>В результате изучения курса «Основы безопасности жизнедеятельности» ученик 9 класса должен:</w:t>
      </w:r>
    </w:p>
    <w:p w:rsidR="008B1CC0" w:rsidRPr="00802A89" w:rsidRDefault="008B1CC0" w:rsidP="00802A89">
      <w:pPr>
        <w:jc w:val="both"/>
        <w:rPr>
          <w:b/>
        </w:rPr>
      </w:pPr>
      <w:r w:rsidRPr="00802A89">
        <w:rPr>
          <w:b/>
        </w:rPr>
        <w:t>знать/понимать: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правила безопасного поведения на улицах и дорогах;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правила пожарной безопасности и поведения при пожарах;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правила безопасного поведения на воде;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возможные аварийные ситуации в жилище (образовательном учреждении), причины их возникновения и правила поведения;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различные опасные и аварийные ситуации, возникающие в общественном транспорте, и правила безопасного поведения;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правила поведения в криминогенных  ситуациях;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 xml:space="preserve">правила поведения на природе; 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правила поведения при нарушении экологического равновесия в местах проживания;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возможные чрезвычайные ситуации природного и техногенного характера, наиболее вероятные для данного района, способы оповещения о них и правила безопасного поведения;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основные мероприятия ГО по защите населения от последствий чрезвычайных ситуаций;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lastRenderedPageBreak/>
        <w:t>основные хронические инфекционные заболевания, их причины и связь с образом жизни;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инфекционные заболевания и основные принципы их профилактики;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основные правила поведения для профилактики травм в повседневной жизни дома, на улице, в школе и при занятиях спортом.</w:t>
      </w:r>
    </w:p>
    <w:p w:rsidR="008B1CC0" w:rsidRPr="00802A89" w:rsidRDefault="008B1CC0" w:rsidP="00802A89">
      <w:pPr>
        <w:jc w:val="both"/>
        <w:rPr>
          <w:b/>
        </w:rPr>
      </w:pPr>
      <w:r w:rsidRPr="00802A89">
        <w:rPr>
          <w:b/>
        </w:rPr>
        <w:t>уметь/владеть навыками:</w:t>
      </w:r>
    </w:p>
    <w:p w:rsidR="008B1CC0" w:rsidRPr="00802A89" w:rsidRDefault="008B1CC0" w:rsidP="00802A89">
      <w:pPr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802A89">
        <w:t>предвидеть возникновение наиболее часто встречающихся опасных ситуаций по их характерным признакам;</w:t>
      </w:r>
    </w:p>
    <w:p w:rsidR="008B1CC0" w:rsidRPr="00802A89" w:rsidRDefault="008B1CC0" w:rsidP="00802A89">
      <w:pPr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802A89"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8B1CC0" w:rsidRPr="00802A89" w:rsidRDefault="008B1CC0" w:rsidP="00802A89">
      <w:pPr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802A89">
        <w:t>действовать при угрозе возникновения террористического акта, соблюдая правила личной безопасности;</w:t>
      </w:r>
    </w:p>
    <w:p w:rsidR="008B1CC0" w:rsidRPr="00802A89" w:rsidRDefault="008B1CC0" w:rsidP="00802A89">
      <w:pPr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802A89">
        <w:t>пользоваться средствами индивидуальной и коллективной защиты;</w:t>
      </w:r>
    </w:p>
    <w:p w:rsidR="008B1CC0" w:rsidRPr="00802A89" w:rsidRDefault="008B1CC0" w:rsidP="00802A89">
      <w:pPr>
        <w:widowControl w:val="0"/>
        <w:numPr>
          <w:ilvl w:val="0"/>
          <w:numId w:val="16"/>
        </w:numPr>
        <w:ind w:left="709"/>
        <w:jc w:val="both"/>
      </w:pPr>
      <w:r w:rsidRPr="00802A89">
        <w:t>в использовании первичных средств пожаротушения и пожарно-технического вооружения при возникновении пожара;</w:t>
      </w:r>
    </w:p>
    <w:p w:rsidR="008B1CC0" w:rsidRPr="00802A89" w:rsidRDefault="008B1CC0" w:rsidP="00802A89">
      <w:pPr>
        <w:widowControl w:val="0"/>
        <w:numPr>
          <w:ilvl w:val="0"/>
          <w:numId w:val="16"/>
        </w:numPr>
        <w:ind w:left="709"/>
        <w:jc w:val="both"/>
      </w:pPr>
      <w:r w:rsidRPr="00802A89">
        <w:t>в оказании помощи терпящим бедствии на воде;</w:t>
      </w:r>
    </w:p>
    <w:p w:rsidR="008B1CC0" w:rsidRPr="00802A89" w:rsidRDefault="008B1CC0" w:rsidP="00802A89">
      <w:pPr>
        <w:widowControl w:val="0"/>
        <w:numPr>
          <w:ilvl w:val="0"/>
          <w:numId w:val="16"/>
        </w:numPr>
        <w:ind w:left="709"/>
        <w:jc w:val="both"/>
      </w:pPr>
      <w:r w:rsidRPr="00802A89">
        <w:t>в определении сторон горизонта, в движении по азимуту, в разведении костра и приготовлении пищи на костре;</w:t>
      </w:r>
    </w:p>
    <w:p w:rsidR="008B1CC0" w:rsidRPr="00802A89" w:rsidRDefault="008B1CC0" w:rsidP="00802A89">
      <w:pPr>
        <w:widowControl w:val="0"/>
        <w:numPr>
          <w:ilvl w:val="0"/>
          <w:numId w:val="16"/>
        </w:numPr>
        <w:ind w:left="709"/>
        <w:jc w:val="both"/>
      </w:pPr>
      <w:r w:rsidRPr="00802A89">
        <w:t>в выполнении мероприятий ГО по защите от ЧС мирного и военного времени, в использовании индивидуальных средств защиты;</w:t>
      </w:r>
    </w:p>
    <w:p w:rsidR="008B1CC0" w:rsidRPr="00802A89" w:rsidRDefault="008B1CC0" w:rsidP="00802A89">
      <w:pPr>
        <w:widowControl w:val="0"/>
        <w:numPr>
          <w:ilvl w:val="0"/>
          <w:numId w:val="16"/>
        </w:numPr>
        <w:ind w:left="709"/>
        <w:jc w:val="both"/>
      </w:pPr>
      <w:r w:rsidRPr="00802A89">
        <w:t>в приёмах оказания первой медицинской помощи при остановке сердца, кровотечениях, растяжениях, укусах насекомых, при тепловом и солнечном ударах, обморожении;</w:t>
      </w:r>
    </w:p>
    <w:p w:rsidR="008B1CC0" w:rsidRPr="00802A89" w:rsidRDefault="008B1CC0" w:rsidP="00802A89">
      <w:pPr>
        <w:autoSpaceDE w:val="0"/>
        <w:autoSpaceDN w:val="0"/>
        <w:adjustRightInd w:val="0"/>
        <w:jc w:val="both"/>
      </w:pPr>
      <w:r w:rsidRPr="00802A89">
        <w:rPr>
          <w:b/>
        </w:rPr>
        <w:t>обладать</w:t>
      </w:r>
      <w:r w:rsidRPr="00802A89">
        <w:t xml:space="preserve"> компетенциями по использованию полученных знаний и умений в практической деятельности и в повседневной жизни для:</w:t>
      </w:r>
    </w:p>
    <w:p w:rsidR="008B1CC0" w:rsidRPr="00802A89" w:rsidRDefault="008B1CC0" w:rsidP="00802A89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02A89"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8B1CC0" w:rsidRPr="00802A89" w:rsidRDefault="008B1CC0" w:rsidP="00802A89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02A89">
        <w:t>подготовки и участия в различных видах активного отдыха в природных;</w:t>
      </w:r>
    </w:p>
    <w:p w:rsidR="008B1CC0" w:rsidRPr="00802A89" w:rsidRDefault="008B1CC0" w:rsidP="00802A89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02A89">
        <w:t>оказания первой медицинской помощи пострадавшим;</w:t>
      </w:r>
    </w:p>
    <w:p w:rsidR="008B1CC0" w:rsidRPr="00802A89" w:rsidRDefault="008B1CC0" w:rsidP="00802A89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02A89">
        <w:t>выработки убеждений и потребности в соблюдении норм здорового образа жизни.</w:t>
      </w:r>
    </w:p>
    <w:p w:rsidR="00A06991" w:rsidRPr="00802A89" w:rsidRDefault="00A06991" w:rsidP="00802A89">
      <w:pPr>
        <w:keepNext/>
        <w:suppressAutoHyphens/>
        <w:autoSpaceDN w:val="0"/>
        <w:spacing w:after="60"/>
        <w:jc w:val="center"/>
        <w:textAlignment w:val="baseline"/>
        <w:outlineLvl w:val="0"/>
        <w:rPr>
          <w:b/>
          <w:bCs/>
          <w:kern w:val="3"/>
          <w:lang w:eastAsia="zh-CN"/>
        </w:rPr>
      </w:pPr>
      <w:r w:rsidRPr="00802A89">
        <w:rPr>
          <w:b/>
        </w:rPr>
        <w:t>Планируемые результаты</w:t>
      </w:r>
    </w:p>
    <w:p w:rsidR="00A06991" w:rsidRPr="00802A89" w:rsidRDefault="00A06991" w:rsidP="00802A89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802A89">
        <w:rPr>
          <w:rStyle w:val="dash041e005f0431005f044b005f0447005f043d005f044b005f0439005f005fchar1char1"/>
          <w:sz w:val="28"/>
          <w:szCs w:val="28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8B1CC0" w:rsidRPr="00802A89" w:rsidRDefault="008B1CC0" w:rsidP="00802A89">
      <w:pPr>
        <w:shd w:val="clear" w:color="auto" w:fill="FFFFFF"/>
        <w:ind w:firstLine="567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>Личностные результаты: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8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8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 xml:space="preserve">формирование понимания ценности здорового и безопасного образа жизни; 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lastRenderedPageBreak/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9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9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</w:p>
    <w:p w:rsidR="008B1CC0" w:rsidRPr="00802A89" w:rsidRDefault="008B1CC0" w:rsidP="00802A89">
      <w:pPr>
        <w:numPr>
          <w:ilvl w:val="0"/>
          <w:numId w:val="9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готовности и способности вести диалог с другими людьми и достигать в нём взаимопонимания;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0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0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</w:p>
    <w:p w:rsidR="008B1CC0" w:rsidRPr="00802A89" w:rsidRDefault="008B1CC0" w:rsidP="00802A89">
      <w:pPr>
        <w:numPr>
          <w:ilvl w:val="0"/>
          <w:numId w:val="10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B1CC0" w:rsidRPr="00802A89" w:rsidRDefault="008B1CC0" w:rsidP="00802A89">
      <w:pPr>
        <w:numPr>
          <w:ilvl w:val="0"/>
          <w:numId w:val="10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0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8B1CC0" w:rsidRPr="00802A89" w:rsidRDefault="008B1CC0" w:rsidP="00802A89">
      <w:pPr>
        <w:shd w:val="clear" w:color="auto" w:fill="FFFFFF"/>
        <w:contextualSpacing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>Метапредметные результаты: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lastRenderedPageBreak/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4974C9" w:rsidRPr="00802A89" w:rsidRDefault="004974C9" w:rsidP="00802A89">
      <w:pPr>
        <w:shd w:val="clear" w:color="auto" w:fill="FFFFFF"/>
        <w:contextualSpacing/>
        <w:rPr>
          <w:rFonts w:eastAsia="Calibri"/>
          <w:b/>
          <w:lang w:eastAsia="en-US"/>
        </w:rPr>
      </w:pPr>
    </w:p>
    <w:p w:rsidR="008B1CC0" w:rsidRPr="00802A89" w:rsidRDefault="008B1CC0" w:rsidP="00802A89">
      <w:pPr>
        <w:shd w:val="clear" w:color="auto" w:fill="FFFFFF"/>
        <w:contextualSpacing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>Предметные результаты:</w:t>
      </w:r>
    </w:p>
    <w:p w:rsidR="008B1CC0" w:rsidRPr="00802A89" w:rsidRDefault="008B1CC0" w:rsidP="00802A89">
      <w:pPr>
        <w:numPr>
          <w:ilvl w:val="0"/>
          <w:numId w:val="12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4974C9" w:rsidRPr="00802A89" w:rsidRDefault="004974C9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2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формирование убеждения в необходимости безопасного и здорового образа жизни;</w:t>
      </w:r>
    </w:p>
    <w:p w:rsidR="004974C9" w:rsidRPr="00802A89" w:rsidRDefault="004974C9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2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понимание личной и общественной значимости современной культуры безопасности жизнедеятельности;</w:t>
      </w:r>
    </w:p>
    <w:p w:rsidR="004974C9" w:rsidRPr="00802A89" w:rsidRDefault="004974C9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3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 xml:space="preserve">понимание роли государства и действующего законодательства в </w:t>
      </w:r>
      <w:r w:rsidRPr="004974C9">
        <w:rPr>
          <w:rFonts w:eastAsia="Calibri"/>
          <w:color w:val="FF0000"/>
          <w:lang w:eastAsia="en-US"/>
        </w:rPr>
        <w:t>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</w:t>
      </w:r>
      <w:r w:rsidRPr="00802A89">
        <w:rPr>
          <w:rFonts w:eastAsia="Calibri"/>
          <w:lang w:eastAsia="en-US"/>
        </w:rPr>
        <w:t>;</w:t>
      </w:r>
    </w:p>
    <w:p w:rsidR="004974C9" w:rsidRPr="00802A89" w:rsidRDefault="004974C9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3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3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понимание необходимости  сохранения природы и окружающей среды для полноценной жизни человека;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3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3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знание и умение применять правила безопасного поведения в условиях опасных и чрезвычайных ситуаций;</w:t>
      </w:r>
    </w:p>
    <w:p w:rsidR="008B1CC0" w:rsidRPr="00802A89" w:rsidRDefault="008B1CC0" w:rsidP="00802A89">
      <w:pPr>
        <w:numPr>
          <w:ilvl w:val="0"/>
          <w:numId w:val="13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умение оказать первую помощь пострадавшим;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3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3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A06991" w:rsidRPr="00474C9D" w:rsidRDefault="00A06991" w:rsidP="00A06991"/>
    <w:p w:rsidR="00A06991" w:rsidRPr="00474C9D" w:rsidRDefault="00A06991" w:rsidP="00A06991"/>
    <w:p w:rsidR="00A06991" w:rsidRPr="00474C9D" w:rsidRDefault="00A06991" w:rsidP="00A06991">
      <w:pPr>
        <w:jc w:val="center"/>
        <w:rPr>
          <w:b/>
          <w:color w:val="000000"/>
        </w:rPr>
      </w:pPr>
      <w:r w:rsidRPr="00474C9D">
        <w:rPr>
          <w:b/>
          <w:color w:val="000000"/>
        </w:rPr>
        <w:t>Перечень компетенций.</w:t>
      </w:r>
    </w:p>
    <w:p w:rsidR="00A06991" w:rsidRPr="00474C9D" w:rsidRDefault="00A06991" w:rsidP="00A06991">
      <w:r w:rsidRPr="00474C9D">
        <w:t>Ключевыми образовательными компетенциями настоящей рабочей программы являются следующие компетенции:</w:t>
      </w:r>
    </w:p>
    <w:p w:rsidR="00A06991" w:rsidRPr="00474C9D" w:rsidRDefault="00A06991" w:rsidP="00A06991"/>
    <w:p w:rsidR="00A06991" w:rsidRPr="00474C9D" w:rsidRDefault="00A06991" w:rsidP="00A06991">
      <w:r w:rsidRPr="00474C9D">
        <w:t>1. Ценностно-смысловая компетенция.</w:t>
      </w:r>
    </w:p>
    <w:p w:rsidR="00A06991" w:rsidRPr="00474C9D" w:rsidRDefault="00A06991" w:rsidP="00A06991"/>
    <w:p w:rsidR="00A06991" w:rsidRPr="00474C9D" w:rsidRDefault="00A06991" w:rsidP="00A06991">
      <w:r w:rsidRPr="00474C9D">
        <w:t>2. Общекультурная компетенция.</w:t>
      </w:r>
    </w:p>
    <w:p w:rsidR="00A06991" w:rsidRPr="00474C9D" w:rsidRDefault="00A06991" w:rsidP="00A06991"/>
    <w:p w:rsidR="00A06991" w:rsidRPr="00474C9D" w:rsidRDefault="00A06991" w:rsidP="00A06991">
      <w:r w:rsidRPr="00474C9D">
        <w:lastRenderedPageBreak/>
        <w:t>3. Учебно-познавательная компетенция</w:t>
      </w:r>
    </w:p>
    <w:p w:rsidR="00A06991" w:rsidRPr="00474C9D" w:rsidRDefault="00A06991" w:rsidP="00A06991"/>
    <w:p w:rsidR="00A06991" w:rsidRPr="00474C9D" w:rsidRDefault="00A06991" w:rsidP="00A06991">
      <w:r w:rsidRPr="00474C9D">
        <w:t>4. Информационная компетенция.</w:t>
      </w:r>
    </w:p>
    <w:p w:rsidR="00A06991" w:rsidRPr="00474C9D" w:rsidRDefault="00A06991" w:rsidP="00A06991"/>
    <w:p w:rsidR="00A06991" w:rsidRPr="00474C9D" w:rsidRDefault="00A06991" w:rsidP="00A06991">
      <w:r w:rsidRPr="00474C9D">
        <w:t>5. Коммуникативная компетенция.</w:t>
      </w:r>
    </w:p>
    <w:p w:rsidR="00A06991" w:rsidRPr="00474C9D" w:rsidRDefault="00A06991" w:rsidP="00A06991"/>
    <w:p w:rsidR="00A06991" w:rsidRPr="00474C9D" w:rsidRDefault="00A06991" w:rsidP="00A06991">
      <w:r w:rsidRPr="00474C9D">
        <w:t>6. Социально-трудовая компетенция</w:t>
      </w:r>
    </w:p>
    <w:p w:rsidR="00A06991" w:rsidRPr="00474C9D" w:rsidRDefault="00A06991" w:rsidP="00A06991"/>
    <w:p w:rsidR="00A06991" w:rsidRPr="00474C9D" w:rsidRDefault="00A06991" w:rsidP="00A06991">
      <w:r w:rsidRPr="00474C9D">
        <w:t>7. Компетенция личностного самосовершенствования</w:t>
      </w:r>
    </w:p>
    <w:p w:rsidR="00A06991" w:rsidRDefault="00A06991" w:rsidP="00A06991"/>
    <w:p w:rsidR="00A06991" w:rsidRDefault="00A06991" w:rsidP="00A06991"/>
    <w:p w:rsidR="004974C9" w:rsidRDefault="004974C9" w:rsidP="00A06991"/>
    <w:p w:rsidR="004974C9" w:rsidRDefault="004974C9" w:rsidP="004974C9">
      <w:pPr>
        <w:jc w:val="center"/>
      </w:pPr>
      <w:r>
        <w:t>Список литературы</w:t>
      </w:r>
    </w:p>
    <w:p w:rsidR="004974C9" w:rsidRDefault="004974C9" w:rsidP="004974C9">
      <w:r>
        <w:t>1.Смирнов А.Т. Основы безопасности жизнедеятельности: учебн.для учащихся 9 классов ОУ. Издательство «Просвещение», 2008</w:t>
      </w:r>
    </w:p>
    <w:p w:rsidR="004974C9" w:rsidRDefault="004974C9" w:rsidP="004974C9">
      <w:r>
        <w:t xml:space="preserve"> 2.ОБЖ: 9-й кл: учебник для ОУ/ М.П.Фролов, Е.Н.Литвинов, А.Т.Смирнов и др./под ред.Ю.Л. Воробьева/ М.: АСТ.: Астрель, 2007 г.</w:t>
      </w:r>
      <w:r>
        <w:tab/>
      </w:r>
    </w:p>
    <w:p w:rsidR="004974C9" w:rsidRDefault="004974C9" w:rsidP="004974C9">
      <w:r>
        <w:t>3.Смирнов А.Т. «Основы безопасности жизнедеятельности: 5-9 класс поурочные разработки/А.Т Смирнов, Б.О.Хренников, под ред. А.Т.Смирнова.-М: Просвещение, 2008.</w:t>
      </w:r>
    </w:p>
    <w:p w:rsidR="004974C9" w:rsidRDefault="004974C9" w:rsidP="004974C9">
      <w:r>
        <w:t>4. Поддубная Л.Б.ОБЖ. 9 класс. Поурочные планы по учебнику Смирнова А. Т.</w:t>
      </w:r>
    </w:p>
    <w:p w:rsidR="004974C9" w:rsidRDefault="004974C9" w:rsidP="004974C9">
      <w:r>
        <w:t>5.Бубнов В.Г., Бубнова Н.В.  Как оказать помощь при автодорожном происшествии: 9-11 классы-М.: Издательство АСТ-ЛТД, 1997</w:t>
      </w:r>
    </w:p>
    <w:p w:rsidR="004974C9" w:rsidRDefault="004974C9" w:rsidP="004974C9">
      <w:r>
        <w:t xml:space="preserve">6. Фролов М.П., Спиридонов В.Ф. Безопасность на улицах и дорогах Учебное пособие для 9-11 классов М.: ООО </w:t>
      </w:r>
    </w:p>
    <w:p w:rsidR="004974C9" w:rsidRDefault="004974C9" w:rsidP="004974C9">
      <w:r>
        <w:t>«Издательство АСТ-ЛТД».,1997</w:t>
      </w:r>
    </w:p>
    <w:p w:rsidR="004974C9" w:rsidRDefault="004974C9" w:rsidP="004974C9">
      <w:r>
        <w:t>7.Основы безопасности жизнедеятельности: справочник для учащихся /А.Т.Смирнов, Б.О.Хренников/ Из-во : «Просвещение», 2007</w:t>
      </w:r>
    </w:p>
    <w:p w:rsidR="004974C9" w:rsidRDefault="004974C9" w:rsidP="00A06991"/>
    <w:p w:rsidR="00ED1F99" w:rsidRDefault="00ED1F99" w:rsidP="00A06991">
      <w:pPr>
        <w:jc w:val="center"/>
        <w:rPr>
          <w:b/>
        </w:rPr>
      </w:pPr>
    </w:p>
    <w:p w:rsidR="00ED1F99" w:rsidRDefault="00ED1F99" w:rsidP="00A06991">
      <w:pPr>
        <w:jc w:val="center"/>
        <w:rPr>
          <w:b/>
        </w:rPr>
      </w:pPr>
    </w:p>
    <w:p w:rsidR="00ED1F99" w:rsidRDefault="00ED1F99" w:rsidP="00A06991">
      <w:pPr>
        <w:jc w:val="center"/>
        <w:rPr>
          <w:b/>
        </w:rPr>
      </w:pPr>
    </w:p>
    <w:p w:rsidR="00A06991" w:rsidRDefault="00A06991" w:rsidP="00A06991">
      <w:pPr>
        <w:jc w:val="center"/>
        <w:rPr>
          <w:b/>
        </w:rPr>
      </w:pPr>
      <w:bookmarkStart w:id="0" w:name="_GoBack"/>
      <w:bookmarkEnd w:id="0"/>
      <w:r w:rsidRPr="001F5AB2">
        <w:rPr>
          <w:b/>
        </w:rPr>
        <w:t>Учебно-тематический план</w:t>
      </w:r>
    </w:p>
    <w:p w:rsidR="005A040D" w:rsidRPr="001F5AB2" w:rsidRDefault="005A040D" w:rsidP="00A06991">
      <w:pPr>
        <w:jc w:val="center"/>
        <w:rPr>
          <w:b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20"/>
        <w:gridCol w:w="1559"/>
        <w:gridCol w:w="1134"/>
        <w:gridCol w:w="1134"/>
        <w:gridCol w:w="1701"/>
      </w:tblGrid>
      <w:tr w:rsidR="005A040D" w:rsidRPr="005A040D" w:rsidTr="005A040D">
        <w:tc>
          <w:tcPr>
            <w:tcW w:w="568" w:type="dxa"/>
            <w:shd w:val="clear" w:color="auto" w:fill="auto"/>
          </w:tcPr>
          <w:p w:rsid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№</w:t>
            </w:r>
          </w:p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мировом </w:t>
            </w:r>
            <w:r w:rsidRPr="005A040D">
              <w:rPr>
                <w:sz w:val="24"/>
                <w:szCs w:val="24"/>
              </w:rPr>
              <w:t>сообществе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 xml:space="preserve">Национальные интересы России в современном мире 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Основные угрозы национальным интересам и безопасности России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Формирование современного уровня культуры населения в области безопасности жизнедеятельности.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 xml:space="preserve">Опасные и чрезвычайные ситуации, общие понятия и определения, их классификация   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 xml:space="preserve">Чрезвычайные ситуации природного характера, их причины и последствия 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Чрезвычайные ситуации техногенного характера, их причины и последствия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Военная угроза национальной безопасности России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 xml:space="preserve">Международный терроризм-угроза национальной безопасности России 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Наркотизм и национальная безопасность России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 xml:space="preserve">Виды террористических актов, их цели и способы осуществления  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Правила поведения при угрозе террористического акта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tabs>
                <w:tab w:val="left" w:pos="147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МЧС России – федеральный орган управления в области защиты населения и территорий от чрезвычайных ситуаций.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Мониторинг и прогнозирование чрезвычайных ситуаций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Оповещение населения о чрезвычайных ситуациях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Эвакуация населения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Система борьбы с терроризмом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Государственная политика противодействия наркотизму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Профилактика наркомании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 xml:space="preserve">Здоровье человека как индивидуальная, так и общественная ценность 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Инфекции, передаваемые половым путем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Понятия о ВИЧ-инфекции и СПИДе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Брак и семья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Семья и здоровый образ жизни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>Основы семейного права в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A040D" w:rsidRPr="005A040D" w:rsidTr="005A040D">
        <w:tc>
          <w:tcPr>
            <w:tcW w:w="568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4820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040D">
              <w:rPr>
                <w:sz w:val="24"/>
                <w:szCs w:val="24"/>
              </w:rPr>
              <w:t xml:space="preserve">Первая медицинская помощь при массовых </w:t>
            </w:r>
            <w:r w:rsidRPr="005A040D">
              <w:rPr>
                <w:sz w:val="24"/>
                <w:szCs w:val="24"/>
              </w:rPr>
              <w:lastRenderedPageBreak/>
              <w:t>поражениях. Первая медицинская помощь при передозировке при приеме психоактивных веществ.</w:t>
            </w:r>
          </w:p>
        </w:tc>
        <w:tc>
          <w:tcPr>
            <w:tcW w:w="1559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040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40D" w:rsidRPr="005A040D" w:rsidRDefault="005A040D" w:rsidP="005A04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01568" w:rsidRDefault="00A01568" w:rsidP="00A06991"/>
    <w:p w:rsidR="004974C9" w:rsidRDefault="004974C9" w:rsidP="00A06991"/>
    <w:p w:rsidR="004974C9" w:rsidRDefault="004974C9" w:rsidP="00A06991"/>
    <w:p w:rsidR="004974C9" w:rsidRDefault="004974C9" w:rsidP="00A06991"/>
    <w:p w:rsidR="00802A89" w:rsidRDefault="00802A89" w:rsidP="00802A89"/>
    <w:p w:rsidR="00802A89" w:rsidRDefault="00802A89" w:rsidP="00802A89"/>
    <w:sectPr w:rsidR="00802A89" w:rsidSect="004974C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445" w:rsidRDefault="00811445" w:rsidP="00802A89">
      <w:r>
        <w:separator/>
      </w:r>
    </w:p>
  </w:endnote>
  <w:endnote w:type="continuationSeparator" w:id="0">
    <w:p w:rsidR="00811445" w:rsidRDefault="00811445" w:rsidP="00802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445" w:rsidRDefault="00811445" w:rsidP="00802A89">
      <w:r>
        <w:separator/>
      </w:r>
    </w:p>
  </w:footnote>
  <w:footnote w:type="continuationSeparator" w:id="0">
    <w:p w:rsidR="00811445" w:rsidRDefault="00811445" w:rsidP="00802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01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E1E03"/>
    <w:multiLevelType w:val="multilevel"/>
    <w:tmpl w:val="1E4E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D509C"/>
    <w:multiLevelType w:val="multilevel"/>
    <w:tmpl w:val="71321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E5CC8"/>
    <w:multiLevelType w:val="multilevel"/>
    <w:tmpl w:val="7E9EEF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54A2C"/>
    <w:multiLevelType w:val="multilevel"/>
    <w:tmpl w:val="7A7E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02BCB"/>
    <w:multiLevelType w:val="hybridMultilevel"/>
    <w:tmpl w:val="0802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F3A2C"/>
    <w:multiLevelType w:val="hybridMultilevel"/>
    <w:tmpl w:val="EF262EEC"/>
    <w:lvl w:ilvl="0" w:tplc="D1FE7792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28DD60E2"/>
    <w:multiLevelType w:val="hybridMultilevel"/>
    <w:tmpl w:val="6FB02F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D3E61"/>
    <w:multiLevelType w:val="hybridMultilevel"/>
    <w:tmpl w:val="4636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96F95"/>
    <w:multiLevelType w:val="hybridMultilevel"/>
    <w:tmpl w:val="8234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025AF"/>
    <w:multiLevelType w:val="hybridMultilevel"/>
    <w:tmpl w:val="BFA6D6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8B7F4F"/>
    <w:multiLevelType w:val="hybridMultilevel"/>
    <w:tmpl w:val="B0CAD43A"/>
    <w:lvl w:ilvl="0" w:tplc="D1FE7792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>
    <w:nsid w:val="77B07C80"/>
    <w:multiLevelType w:val="hybridMultilevel"/>
    <w:tmpl w:val="CFB618B0"/>
    <w:lvl w:ilvl="0" w:tplc="322E97B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97B22"/>
    <w:multiLevelType w:val="hybridMultilevel"/>
    <w:tmpl w:val="E0C0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♦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9"/>
  </w:num>
  <w:num w:numId="9">
    <w:abstractNumId w:val="11"/>
  </w:num>
  <w:num w:numId="10">
    <w:abstractNumId w:val="15"/>
  </w:num>
  <w:num w:numId="11">
    <w:abstractNumId w:val="10"/>
  </w:num>
  <w:num w:numId="12">
    <w:abstractNumId w:val="16"/>
  </w:num>
  <w:num w:numId="13">
    <w:abstractNumId w:val="6"/>
  </w:num>
  <w:num w:numId="14">
    <w:abstractNumId w:val="12"/>
  </w:num>
  <w:num w:numId="15">
    <w:abstractNumId w:val="13"/>
  </w:num>
  <w:num w:numId="16">
    <w:abstractNumId w:val="7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FD9"/>
    <w:rsid w:val="0009553C"/>
    <w:rsid w:val="00144588"/>
    <w:rsid w:val="001F5AB2"/>
    <w:rsid w:val="00226B55"/>
    <w:rsid w:val="002A7574"/>
    <w:rsid w:val="003A6DAA"/>
    <w:rsid w:val="004974C9"/>
    <w:rsid w:val="004D060D"/>
    <w:rsid w:val="004F02C4"/>
    <w:rsid w:val="005A040D"/>
    <w:rsid w:val="0060512B"/>
    <w:rsid w:val="006074BF"/>
    <w:rsid w:val="006C7360"/>
    <w:rsid w:val="007343E8"/>
    <w:rsid w:val="00802A89"/>
    <w:rsid w:val="00811445"/>
    <w:rsid w:val="008B1CC0"/>
    <w:rsid w:val="008F1BCD"/>
    <w:rsid w:val="009E1B02"/>
    <w:rsid w:val="00A01568"/>
    <w:rsid w:val="00A06991"/>
    <w:rsid w:val="00A20A40"/>
    <w:rsid w:val="00A8493A"/>
    <w:rsid w:val="00AA25AD"/>
    <w:rsid w:val="00CF1FD9"/>
    <w:rsid w:val="00E04FA0"/>
    <w:rsid w:val="00ED1F99"/>
    <w:rsid w:val="00FC2ED6"/>
    <w:rsid w:val="00FF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0699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A0699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A06991"/>
    <w:rPr>
      <w:rFonts w:ascii="Times New Roman" w:hAnsi="Times New Roman" w:cs="Times New Roman"/>
      <w:b/>
      <w:bCs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069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06991"/>
    <w:rPr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A0699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A06991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A0699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FontStyle28">
    <w:name w:val="Font Style28"/>
    <w:uiPriority w:val="99"/>
    <w:rsid w:val="00A06991"/>
    <w:rPr>
      <w:rFonts w:ascii="Times New Roman" w:hAnsi="Times New Roman" w:cs="Times New Roman"/>
      <w:sz w:val="22"/>
      <w:szCs w:val="22"/>
    </w:rPr>
  </w:style>
  <w:style w:type="paragraph" w:customStyle="1" w:styleId="c17">
    <w:name w:val="c17"/>
    <w:basedOn w:val="a"/>
    <w:rsid w:val="00A06991"/>
    <w:pPr>
      <w:spacing w:before="90" w:after="90"/>
    </w:pPr>
    <w:rPr>
      <w:sz w:val="24"/>
      <w:szCs w:val="24"/>
    </w:rPr>
  </w:style>
  <w:style w:type="table" w:styleId="a3">
    <w:name w:val="Table Grid"/>
    <w:basedOn w:val="a1"/>
    <w:uiPriority w:val="39"/>
    <w:rsid w:val="00A0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06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02A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2A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802A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2A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5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57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1"/>
    <w:basedOn w:val="a1"/>
    <w:next w:val="a3"/>
    <w:rsid w:val="005A040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2E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3778</Words>
  <Characters>21539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Лукьянов</dc:creator>
  <cp:keywords/>
  <dc:description/>
  <cp:lastModifiedBy>Admin</cp:lastModifiedBy>
  <cp:revision>7</cp:revision>
  <cp:lastPrinted>2018-01-05T16:31:00Z</cp:lastPrinted>
  <dcterms:created xsi:type="dcterms:W3CDTF">2018-01-03T14:53:00Z</dcterms:created>
  <dcterms:modified xsi:type="dcterms:W3CDTF">2022-06-24T18:07:00Z</dcterms:modified>
</cp:coreProperties>
</file>